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BE7FAC" w:rsidRDefault="00886D16" w:rsidP="000E6C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«УТВЕРЖДЕНО»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985BFD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58179F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</w:t>
            </w:r>
            <w:r w:rsidRPr="0098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Андижон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биокимё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заводи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58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1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817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817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>Гаффоров</w:t>
            </w:r>
            <w:proofErr w:type="spellEnd"/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86D16" w:rsidRDefault="00886D16" w:rsidP="000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Default="006F20E8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Pr="0049227F" w:rsidRDefault="006F20E8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FD0CDD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56"/>
          <w:szCs w:val="56"/>
          <w:lang w:eastAsia="ru-RU"/>
        </w:rPr>
      </w:pPr>
      <w:r w:rsidRPr="00FD0CDD">
        <w:rPr>
          <w:rFonts w:eastAsia="Times New Roman"/>
          <w:b/>
          <w:sz w:val="56"/>
          <w:szCs w:val="56"/>
          <w:lang w:eastAsia="ru-RU"/>
        </w:rPr>
        <w:t>ПОЛОЖЕНИЕ</w:t>
      </w:r>
    </w:p>
    <w:p w:rsidR="006F20E8" w:rsidRPr="00D73292" w:rsidRDefault="0058179F" w:rsidP="00D73292">
      <w:pPr>
        <w:pStyle w:val="aa"/>
        <w:spacing w:before="120" w:after="120" w:line="360" w:lineRule="auto"/>
        <w:jc w:val="center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48"/>
          <w:szCs w:val="48"/>
          <w:lang w:eastAsia="ru-RU"/>
        </w:rPr>
        <w:t>ОБ ИСПОЛНИТЕЛЬНОМ ОРГАНЕ</w:t>
      </w:r>
    </w:p>
    <w:p w:rsidR="0058179F" w:rsidRDefault="00D73292" w:rsidP="00D73292">
      <w:pPr>
        <w:pStyle w:val="aa"/>
        <w:spacing w:before="120" w:after="120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АКЦИОНЕРНОГО ОБЩЕСТВА</w:t>
      </w:r>
    </w:p>
    <w:p w:rsidR="006C62FE" w:rsidRPr="00886D16" w:rsidRDefault="00D73292" w:rsidP="00D73292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«АНДИЖОН БИОКИМЁ ЗАВОДИ»</w:t>
      </w:r>
    </w:p>
    <w:p w:rsidR="00886D16" w:rsidRPr="00886D16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C92C76" w:rsidRPr="0049227F" w:rsidRDefault="00C92C76" w:rsidP="00107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9" w:rsidRPr="0049227F" w:rsidRDefault="00975F49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040" w:rsidRPr="0049227F" w:rsidRDefault="00A63040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67D29" w:rsidTr="00F67D29">
        <w:trPr>
          <w:trHeight w:val="462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</w:tc>
      </w:tr>
      <w:tr w:rsidR="00F67D29" w:rsidTr="00F67D29">
        <w:trPr>
          <w:trHeight w:val="42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29" w:rsidRDefault="00F67D29" w:rsidP="00F6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F67D29" w:rsidTr="00F67D29">
        <w:trPr>
          <w:trHeight w:val="40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F67D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образования исполнительного органа</w:t>
            </w:r>
          </w:p>
        </w:tc>
      </w:tr>
      <w:tr w:rsidR="00F67D29" w:rsidTr="00F67D29">
        <w:trPr>
          <w:trHeight w:val="42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F67D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 исполнительного органа</w:t>
            </w:r>
          </w:p>
        </w:tc>
      </w:tr>
      <w:tr w:rsidR="00F67D29" w:rsidTr="00F67D29">
        <w:trPr>
          <w:trHeight w:val="4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F67D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Компетенция исполнительного органа</w:t>
            </w:r>
          </w:p>
        </w:tc>
      </w:tr>
      <w:tr w:rsidR="00F67D29" w:rsidTr="00F67D29">
        <w:trPr>
          <w:trHeight w:val="42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C67BA8" w:rsidRDefault="00F67D29" w:rsidP="00F6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A8">
              <w:rPr>
                <w:rFonts w:ascii="Times New Roman" w:hAnsi="Times New Roman" w:cs="Times New Roman"/>
                <w:sz w:val="28"/>
                <w:szCs w:val="28"/>
              </w:rPr>
              <w:t>Оплата труда и стимулирование членов исполнительного органа</w:t>
            </w:r>
          </w:p>
        </w:tc>
      </w:tr>
      <w:tr w:rsidR="00F67D29" w:rsidTr="00F67D29">
        <w:trPr>
          <w:trHeight w:val="41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C9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67D29" w:rsidRPr="00F67D29" w:rsidRDefault="00F67D29" w:rsidP="00F67D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Ответственность членов исполнительного органа</w:t>
            </w:r>
          </w:p>
        </w:tc>
      </w:tr>
    </w:tbl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29" w:rsidRPr="0049227F" w:rsidRDefault="00F67D2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2D" w:rsidRPr="00964D2D" w:rsidRDefault="00F67D29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64D2D" w:rsidRPr="00181BE8" w:rsidRDefault="00F67D29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BE8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статус и регламентирует работу исполнительного органа акционерного общества «</w:t>
      </w:r>
      <w:proofErr w:type="spellStart"/>
      <w:r w:rsidRPr="00181BE8">
        <w:rPr>
          <w:rFonts w:ascii="Times New Roman" w:eastAsia="Calibri" w:hAnsi="Times New Roman" w:cs="Times New Roman"/>
          <w:sz w:val="28"/>
          <w:szCs w:val="28"/>
        </w:rPr>
        <w:t>Андижон</w:t>
      </w:r>
      <w:proofErr w:type="spellEnd"/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BE8">
        <w:rPr>
          <w:rFonts w:ascii="Times New Roman" w:eastAsia="Calibri" w:hAnsi="Times New Roman" w:cs="Times New Roman"/>
          <w:sz w:val="28"/>
          <w:szCs w:val="28"/>
        </w:rPr>
        <w:t>биокимё</w:t>
      </w:r>
      <w:proofErr w:type="spellEnd"/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 заводи», порядок назначения его членов, а также права и обязанности каждого члена</w:t>
      </w:r>
      <w:r w:rsidR="00964D2D" w:rsidRPr="00181BE8">
        <w:rPr>
          <w:rFonts w:ascii="Times New Roman" w:hAnsi="Times New Roman" w:cs="Times New Roman"/>
          <w:sz w:val="28"/>
          <w:szCs w:val="28"/>
        </w:rPr>
        <w:t>.</w:t>
      </w:r>
    </w:p>
    <w:p w:rsidR="00964D2D" w:rsidRPr="00181BE8" w:rsidRDefault="00F67D29" w:rsidP="00181BE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BE8">
        <w:rPr>
          <w:rFonts w:ascii="Times New Roman" w:eastAsia="Calibri" w:hAnsi="Times New Roman" w:cs="Times New Roman"/>
          <w:sz w:val="28"/>
          <w:szCs w:val="28"/>
        </w:rPr>
        <w:t>Положение разработано в соответствии с Законом Республики Узбекистан «Об акционерных обществах и защите прав акционеров, Кодексом корпоративного управления, утвержденным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 №9, а также уставом акционерного общества «</w:t>
      </w:r>
      <w:proofErr w:type="spellStart"/>
      <w:r w:rsidRPr="00181BE8">
        <w:rPr>
          <w:rFonts w:ascii="Times New Roman" w:eastAsia="Calibri" w:hAnsi="Times New Roman" w:cs="Times New Roman"/>
          <w:sz w:val="28"/>
          <w:szCs w:val="28"/>
        </w:rPr>
        <w:t>Андижон</w:t>
      </w:r>
      <w:proofErr w:type="spellEnd"/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BE8">
        <w:rPr>
          <w:rFonts w:ascii="Times New Roman" w:eastAsia="Calibri" w:hAnsi="Times New Roman" w:cs="Times New Roman"/>
          <w:sz w:val="28"/>
          <w:szCs w:val="28"/>
        </w:rPr>
        <w:t>биокимё</w:t>
      </w:r>
      <w:proofErr w:type="spellEnd"/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 заводи» (далее общества)</w:t>
      </w:r>
      <w:r w:rsidR="00D96CBE" w:rsidRPr="00181BE8">
        <w:rPr>
          <w:rFonts w:ascii="Times New Roman" w:hAnsi="Times New Roman" w:cs="Times New Roman"/>
          <w:sz w:val="28"/>
          <w:szCs w:val="28"/>
        </w:rPr>
        <w:t>.</w:t>
      </w:r>
    </w:p>
    <w:p w:rsidR="00B522E5" w:rsidRPr="00964D2D" w:rsidRDefault="00B522E5" w:rsidP="00B522E5">
      <w:pPr>
        <w:shd w:val="clear" w:color="auto" w:fill="FFFFFF"/>
        <w:tabs>
          <w:tab w:val="left" w:pos="993"/>
          <w:tab w:val="left" w:pos="1418"/>
          <w:tab w:val="left" w:pos="1701"/>
        </w:tabs>
        <w:spacing w:before="120" w:after="12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8B" w:rsidRDefault="00181BE8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2383946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ОБРАЗОВАНИЯ ИСПОЛНИТЕЛЬНОГО ОРГАНА</w:t>
      </w:r>
    </w:p>
    <w:p w:rsidR="00964D2D" w:rsidRPr="00181BE8" w:rsidRDefault="00181BE8" w:rsidP="00F16CB2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BE8">
        <w:rPr>
          <w:rFonts w:ascii="Times New Roman" w:eastAsia="Calibri" w:hAnsi="Times New Roman" w:cs="Times New Roman"/>
          <w:sz w:val="28"/>
          <w:szCs w:val="28"/>
        </w:rPr>
        <w:t>Руководство текущей деятельностью общества осуществляется коллегиальным исполнительным органом, то есть председателем правления общества и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 6-ти основных структурных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служб</w:t>
      </w:r>
      <w:r w:rsidRPr="00181BE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81BE8">
        <w:rPr>
          <w:rFonts w:ascii="Times New Roman" w:eastAsia="Calibri" w:hAnsi="Times New Roman" w:cs="Times New Roman"/>
          <w:sz w:val="28"/>
          <w:szCs w:val="28"/>
          <w:lang w:val="uz-Cyrl-UZ"/>
        </w:rPr>
        <w:t>подразделений.</w:t>
      </w:r>
    </w:p>
    <w:p w:rsidR="00BF1B47" w:rsidRPr="00181BE8" w:rsidRDefault="00181BE8" w:rsidP="00CA4D37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BE8">
        <w:rPr>
          <w:rFonts w:ascii="Times New Roman" w:eastAsia="Calibri" w:hAnsi="Times New Roman" w:cs="Times New Roman"/>
          <w:sz w:val="28"/>
          <w:szCs w:val="28"/>
        </w:rPr>
        <w:t>Руководитель и персональный состав исполнительного органа акционерного общества избирается (назначается) наблюдательным советом общества.</w:t>
      </w:r>
    </w:p>
    <w:p w:rsidR="00BF1B47" w:rsidRPr="00181BE8" w:rsidRDefault="00181BE8" w:rsidP="00CA4D37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BE8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Pr="00181BE8">
        <w:rPr>
          <w:rFonts w:ascii="Times New Roman" w:hAnsi="Times New Roman" w:cs="Times New Roman"/>
        </w:rPr>
        <w:t xml:space="preserve"> </w:t>
      </w:r>
      <w:r w:rsidRPr="00181BE8">
        <w:rPr>
          <w:rFonts w:ascii="Times New Roman" w:eastAsia="Calibri" w:hAnsi="Times New Roman" w:cs="Times New Roman"/>
          <w:sz w:val="28"/>
          <w:szCs w:val="28"/>
        </w:rPr>
        <w:t>избрание (назначение) руководителя исполнительного органа (председателя правления) осуществляется, как правило, на основе конкурсного отбора, в котором могут принимать участие иностранные менеджеры.</w:t>
      </w:r>
    </w:p>
    <w:p w:rsidR="00181BE8" w:rsidRPr="00181BE8" w:rsidRDefault="00181BE8" w:rsidP="00181BE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BE8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конкурса по назначению руководителя исполнительного органа определяется наблюдательным советом. </w:t>
      </w:r>
    </w:p>
    <w:p w:rsidR="00BF1B47" w:rsidRDefault="00736B81" w:rsidP="00BF1B47">
      <w:pPr>
        <w:spacing w:before="120" w:after="12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B81">
        <w:rPr>
          <w:rFonts w:ascii="Times New Roman" w:eastAsia="Calibri" w:hAnsi="Times New Roman" w:cs="Times New Roman"/>
          <w:sz w:val="28"/>
          <w:szCs w:val="28"/>
        </w:rPr>
        <w:t>Если вопрос об избрании (назначении) руководителя исполнительного органа общества (председателя правления общества) включен в повестку дня общего собрания акционеров, ч</w:t>
      </w:r>
      <w:r w:rsidR="00181BE8" w:rsidRPr="00736B81">
        <w:rPr>
          <w:rFonts w:ascii="Times New Roman" w:eastAsia="Calibri" w:hAnsi="Times New Roman" w:cs="Times New Roman"/>
          <w:sz w:val="28"/>
          <w:szCs w:val="28"/>
        </w:rPr>
        <w:t>лены исполнительного органа</w:t>
      </w:r>
      <w:r w:rsidRPr="00736B81">
        <w:rPr>
          <w:rFonts w:ascii="Times New Roman" w:eastAsia="Calibri" w:hAnsi="Times New Roman" w:cs="Times New Roman"/>
          <w:sz w:val="28"/>
          <w:szCs w:val="28"/>
        </w:rPr>
        <w:t>,</w:t>
      </w:r>
      <w:r w:rsidR="00181BE8" w:rsidRPr="00736B81">
        <w:rPr>
          <w:rFonts w:ascii="Times New Roman" w:eastAsia="Calibri" w:hAnsi="Times New Roman" w:cs="Times New Roman"/>
          <w:sz w:val="28"/>
          <w:szCs w:val="28"/>
        </w:rPr>
        <w:t xml:space="preserve"> участвующие </w:t>
      </w:r>
      <w:r w:rsidRPr="00736B81">
        <w:rPr>
          <w:rFonts w:ascii="Times New Roman" w:eastAsia="Calibri" w:hAnsi="Times New Roman" w:cs="Times New Roman"/>
          <w:sz w:val="28"/>
          <w:szCs w:val="28"/>
        </w:rPr>
        <w:t xml:space="preserve">в общем собрании </w:t>
      </w:r>
      <w:r w:rsidR="00181BE8" w:rsidRPr="00736B81">
        <w:rPr>
          <w:rFonts w:ascii="Times New Roman" w:eastAsia="Calibri" w:hAnsi="Times New Roman" w:cs="Times New Roman"/>
          <w:sz w:val="28"/>
          <w:szCs w:val="28"/>
        </w:rPr>
        <w:t>в качестве представителя акционеров</w:t>
      </w:r>
      <w:r w:rsidRPr="00736B81">
        <w:rPr>
          <w:rFonts w:ascii="Times New Roman" w:eastAsia="Calibri" w:hAnsi="Times New Roman" w:cs="Times New Roman"/>
          <w:sz w:val="28"/>
          <w:szCs w:val="28"/>
        </w:rPr>
        <w:t>,</w:t>
      </w:r>
      <w:r w:rsidR="00181BE8" w:rsidRPr="00736B81">
        <w:rPr>
          <w:rFonts w:ascii="Times New Roman" w:eastAsia="Calibri" w:hAnsi="Times New Roman" w:cs="Times New Roman"/>
          <w:sz w:val="28"/>
          <w:szCs w:val="28"/>
        </w:rPr>
        <w:t xml:space="preserve"> не участвуют в голосовани</w:t>
      </w:r>
      <w:r w:rsidRPr="00736B81">
        <w:rPr>
          <w:rFonts w:ascii="Times New Roman" w:eastAsia="Calibri" w:hAnsi="Times New Roman" w:cs="Times New Roman"/>
          <w:sz w:val="28"/>
          <w:szCs w:val="28"/>
        </w:rPr>
        <w:t>и</w:t>
      </w:r>
      <w:r w:rsidR="00181BE8" w:rsidRPr="00736B81">
        <w:rPr>
          <w:rFonts w:ascii="Times New Roman" w:eastAsia="Calibri" w:hAnsi="Times New Roman" w:cs="Times New Roman"/>
          <w:sz w:val="28"/>
          <w:szCs w:val="28"/>
        </w:rPr>
        <w:t xml:space="preserve"> по избранию руководителя исполнительного органа и их голоса не засчитываются.</w:t>
      </w:r>
    </w:p>
    <w:p w:rsidR="00736B81" w:rsidRDefault="00736B81" w:rsidP="00671F5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F56"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членов исполнительного органа, в том числе председателя правления определяются соответственно </w:t>
      </w:r>
      <w:r w:rsidR="00671F56" w:rsidRPr="00671F56">
        <w:rPr>
          <w:rFonts w:ascii="Times New Roman" w:eastAsia="Calibri" w:hAnsi="Times New Roman" w:cs="Times New Roman"/>
          <w:sz w:val="28"/>
          <w:szCs w:val="28"/>
        </w:rPr>
        <w:t>з</w:t>
      </w:r>
      <w:r w:rsidRPr="00671F56">
        <w:rPr>
          <w:rFonts w:ascii="Times New Roman" w:eastAsia="Calibri" w:hAnsi="Times New Roman" w:cs="Times New Roman"/>
          <w:sz w:val="28"/>
          <w:szCs w:val="28"/>
        </w:rPr>
        <w:t xml:space="preserve">аконом и иными актами законодательства, </w:t>
      </w:r>
      <w:r w:rsidRPr="00F25F15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F25F15" w:rsidRPr="00F25F15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171C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71F56">
        <w:rPr>
          <w:rFonts w:ascii="Times New Roman" w:eastAsia="Calibri" w:hAnsi="Times New Roman" w:cs="Times New Roman"/>
          <w:sz w:val="28"/>
          <w:szCs w:val="28"/>
        </w:rPr>
        <w:t>и договором, заключаемым каждым из них с обществом сроком на один год.</w:t>
      </w:r>
    </w:p>
    <w:p w:rsidR="006C6346" w:rsidRDefault="0083447D" w:rsidP="006C6346">
      <w:pPr>
        <w:spacing w:before="120" w:after="12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7D">
        <w:rPr>
          <w:rFonts w:ascii="Times New Roman" w:eastAsia="Calibri" w:hAnsi="Times New Roman" w:cs="Times New Roman"/>
          <w:sz w:val="28"/>
          <w:szCs w:val="28"/>
        </w:rPr>
        <w:t>Договор от имени общества подписывается председателем наблюдательного совета или лицом, уполномоченным наблюдательным советом общества.</w:t>
      </w:r>
    </w:p>
    <w:p w:rsidR="0083447D" w:rsidRDefault="0083447D" w:rsidP="0083447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7D">
        <w:rPr>
          <w:rFonts w:ascii="Times New Roman" w:eastAsia="Calibri" w:hAnsi="Times New Roman" w:cs="Times New Roman"/>
          <w:sz w:val="28"/>
          <w:szCs w:val="28"/>
        </w:rPr>
        <w:t xml:space="preserve">В договоре, заключаемом с членами исполнительного органа, в том числе с председателем правления общества, должны быть предусмотрены их </w:t>
      </w:r>
      <w:r w:rsidRPr="0083447D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 по повышению эффективности деятельности общества и периодичность их отчетов перед общим собранием акционеров и наблюдательным советом общества о ходе выполнения годового бизнес-плана общества.</w:t>
      </w:r>
    </w:p>
    <w:p w:rsidR="0083447D" w:rsidRPr="0083447D" w:rsidRDefault="0083447D" w:rsidP="0062082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7D">
        <w:rPr>
          <w:rFonts w:ascii="Times New Roman" w:eastAsia="Calibri" w:hAnsi="Times New Roman" w:cs="Times New Roman"/>
          <w:sz w:val="28"/>
          <w:szCs w:val="28"/>
        </w:rPr>
        <w:t>Наблюдательный совет имеет право досрочного прекращения договора, заключенного с руководителем исполнительного органа и членами исполнительного органа общества в случаях (или одного из случаев):</w:t>
      </w:r>
    </w:p>
    <w:p w:rsidR="0083447D" w:rsidRPr="00620821" w:rsidRDefault="0083447D" w:rsidP="00620821">
      <w:pPr>
        <w:spacing w:before="120" w:after="12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21">
        <w:rPr>
          <w:rFonts w:ascii="Times New Roman" w:eastAsia="Calibri" w:hAnsi="Times New Roman" w:cs="Times New Roman"/>
          <w:sz w:val="28"/>
          <w:szCs w:val="28"/>
        </w:rPr>
        <w:t>при причинении обществу убытков вследстви</w:t>
      </w:r>
      <w:r w:rsidR="002605C9" w:rsidRPr="00620821">
        <w:rPr>
          <w:rFonts w:ascii="Times New Roman" w:eastAsia="Calibri" w:hAnsi="Times New Roman" w:cs="Times New Roman"/>
          <w:sz w:val="28"/>
          <w:szCs w:val="28"/>
        </w:rPr>
        <w:t>и</w:t>
      </w:r>
      <w:r w:rsidRPr="00620821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2605C9" w:rsidRPr="00620821">
        <w:rPr>
          <w:rFonts w:ascii="Times New Roman" w:eastAsia="Calibri" w:hAnsi="Times New Roman" w:cs="Times New Roman"/>
          <w:sz w:val="28"/>
          <w:szCs w:val="28"/>
        </w:rPr>
        <w:t>й</w:t>
      </w:r>
      <w:r w:rsidRPr="00620821">
        <w:rPr>
          <w:rFonts w:ascii="Times New Roman" w:eastAsia="Calibri" w:hAnsi="Times New Roman" w:cs="Times New Roman"/>
          <w:sz w:val="28"/>
          <w:szCs w:val="28"/>
        </w:rPr>
        <w:t xml:space="preserve"> (бездействи</w:t>
      </w:r>
      <w:r w:rsidR="002605C9" w:rsidRPr="00620821">
        <w:rPr>
          <w:rFonts w:ascii="Times New Roman" w:eastAsia="Calibri" w:hAnsi="Times New Roman" w:cs="Times New Roman"/>
          <w:sz w:val="28"/>
          <w:szCs w:val="28"/>
        </w:rPr>
        <w:t>я</w:t>
      </w:r>
      <w:r w:rsidRPr="00620821">
        <w:rPr>
          <w:rFonts w:ascii="Times New Roman" w:eastAsia="Calibri" w:hAnsi="Times New Roman" w:cs="Times New Roman"/>
          <w:sz w:val="28"/>
          <w:szCs w:val="28"/>
        </w:rPr>
        <w:t>) исполнительного органа;</w:t>
      </w:r>
    </w:p>
    <w:p w:rsidR="0083447D" w:rsidRPr="00620821" w:rsidRDefault="0083447D" w:rsidP="00620821">
      <w:pPr>
        <w:spacing w:before="120" w:after="12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21">
        <w:rPr>
          <w:rFonts w:ascii="Times New Roman" w:eastAsia="Calibri" w:hAnsi="Times New Roman" w:cs="Times New Roman"/>
          <w:sz w:val="28"/>
          <w:szCs w:val="28"/>
        </w:rPr>
        <w:t>при допущении ими грубых нарушений устава и внутренних документов</w:t>
      </w:r>
      <w:r w:rsidR="002605C9" w:rsidRPr="00620821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Pr="006208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447D" w:rsidRPr="00620821" w:rsidRDefault="0083447D" w:rsidP="00620821">
      <w:pPr>
        <w:spacing w:before="120" w:after="12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2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2605C9" w:rsidRPr="00620821">
        <w:rPr>
          <w:rFonts w:ascii="Times New Roman" w:eastAsia="Calibri" w:hAnsi="Times New Roman" w:cs="Times New Roman"/>
          <w:sz w:val="28"/>
          <w:szCs w:val="28"/>
        </w:rPr>
        <w:t xml:space="preserve">неудовлетворительном или низком уровне </w:t>
      </w:r>
      <w:r w:rsidRPr="00620821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620821" w:rsidRPr="00620821">
        <w:rPr>
          <w:rFonts w:ascii="Times New Roman" w:eastAsia="Calibri" w:hAnsi="Times New Roman" w:cs="Times New Roman"/>
          <w:sz w:val="28"/>
          <w:szCs w:val="28"/>
        </w:rPr>
        <w:t xml:space="preserve"> (в любом соответствии)</w:t>
      </w:r>
      <w:r w:rsidRPr="00620821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органа в течение двух кварталов подряд;</w:t>
      </w:r>
    </w:p>
    <w:p w:rsidR="006C6346" w:rsidRPr="00620821" w:rsidRDefault="0083447D" w:rsidP="00620821">
      <w:pPr>
        <w:spacing w:before="120" w:after="12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21">
        <w:rPr>
          <w:rFonts w:ascii="Times New Roman" w:eastAsia="Calibri" w:hAnsi="Times New Roman" w:cs="Times New Roman"/>
          <w:sz w:val="28"/>
          <w:szCs w:val="28"/>
        </w:rPr>
        <w:t>при срыве выполнения утвержденных параметров годового бизнес-плана общества.</w:t>
      </w:r>
    </w:p>
    <w:p w:rsidR="006F4357" w:rsidRPr="00964D2D" w:rsidRDefault="006F4357" w:rsidP="00507C7B">
      <w:pPr>
        <w:shd w:val="clear" w:color="auto" w:fill="FFFFFF"/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2D" w:rsidRPr="00A91521" w:rsidRDefault="00620821" w:rsidP="00246E7B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ИСПОЛНИТЕЛЬНОГО ОРГАНА</w:t>
      </w:r>
    </w:p>
    <w:p w:rsidR="00246E7B" w:rsidRPr="009418DA" w:rsidRDefault="009418DA" w:rsidP="009418DA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 xml:space="preserve">Состав членов исполнительного органа общества состоит из семи человек. В состав исполнительного органа входят председатель правления и </w:t>
      </w:r>
      <w:r w:rsidRPr="009418DA">
        <w:rPr>
          <w:rFonts w:ascii="Times New Roman" w:eastAsia="Calibri" w:hAnsi="Times New Roman" w:cs="Times New Roman"/>
          <w:sz w:val="28"/>
          <w:szCs w:val="28"/>
        </w:rPr>
        <w:t xml:space="preserve">руководители основных структурных </w:t>
      </w:r>
      <w:r w:rsidRPr="009418D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служб </w:t>
      </w:r>
      <w:r w:rsidRPr="009418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418DA">
        <w:rPr>
          <w:rFonts w:ascii="Times New Roman" w:eastAsia="Calibri" w:hAnsi="Times New Roman" w:cs="Times New Roman"/>
          <w:sz w:val="28"/>
          <w:szCs w:val="28"/>
          <w:lang w:val="uz-Cyrl-UZ"/>
        </w:rPr>
        <w:t>подразделений</w:t>
      </w:r>
      <w:r w:rsidR="00246E7B" w:rsidRPr="009418DA">
        <w:rPr>
          <w:rFonts w:ascii="Times New Roman" w:hAnsi="Times New Roman" w:cs="Times New Roman"/>
          <w:sz w:val="26"/>
          <w:szCs w:val="26"/>
        </w:rPr>
        <w:t>:</w:t>
      </w:r>
    </w:p>
    <w:p w:rsidR="009418DA" w:rsidRPr="009418DA" w:rsidRDefault="009418DA" w:rsidP="009418DA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>председатель правления общества;</w:t>
      </w:r>
    </w:p>
    <w:p w:rsidR="009418DA" w:rsidRPr="009418DA" w:rsidRDefault="009418DA" w:rsidP="009418DA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>директор по производству;</w:t>
      </w:r>
    </w:p>
    <w:p w:rsidR="009418DA" w:rsidRPr="009418DA" w:rsidRDefault="009418DA" w:rsidP="009418DA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>директор по экономике и планированию;</w:t>
      </w:r>
    </w:p>
    <w:p w:rsidR="009418DA" w:rsidRPr="009418DA" w:rsidRDefault="009418DA" w:rsidP="009418DA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 xml:space="preserve">директор по маркетингу и </w:t>
      </w:r>
      <w:r w:rsidR="00952161">
        <w:rPr>
          <w:rFonts w:ascii="Times New Roman" w:hAnsi="Times New Roman" w:cs="Times New Roman"/>
          <w:sz w:val="28"/>
          <w:szCs w:val="28"/>
        </w:rPr>
        <w:t>закупкам</w:t>
      </w:r>
      <w:r w:rsidRPr="009418DA">
        <w:rPr>
          <w:rFonts w:ascii="Times New Roman" w:hAnsi="Times New Roman" w:cs="Times New Roman"/>
          <w:sz w:val="28"/>
          <w:szCs w:val="28"/>
        </w:rPr>
        <w:t>;</w:t>
      </w:r>
    </w:p>
    <w:p w:rsidR="009418DA" w:rsidRPr="009418DA" w:rsidRDefault="009418DA" w:rsidP="009418DA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 xml:space="preserve">директор по </w:t>
      </w:r>
      <w:r w:rsidR="00952161">
        <w:rPr>
          <w:rFonts w:ascii="Times New Roman" w:hAnsi="Times New Roman" w:cs="Times New Roman"/>
          <w:sz w:val="28"/>
          <w:szCs w:val="28"/>
        </w:rPr>
        <w:t xml:space="preserve">режиму и </w:t>
      </w:r>
      <w:r w:rsidRPr="009418DA">
        <w:rPr>
          <w:rFonts w:ascii="Times New Roman" w:hAnsi="Times New Roman" w:cs="Times New Roman"/>
          <w:sz w:val="28"/>
          <w:szCs w:val="28"/>
        </w:rPr>
        <w:t>кадрам;</w:t>
      </w:r>
    </w:p>
    <w:p w:rsidR="009418DA" w:rsidRPr="009418DA" w:rsidRDefault="009418DA" w:rsidP="009418DA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CF35DB" w:rsidRDefault="009418DA" w:rsidP="0095216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DA">
        <w:rPr>
          <w:rFonts w:ascii="Times New Roman" w:hAnsi="Times New Roman" w:cs="Times New Roman"/>
          <w:sz w:val="28"/>
          <w:szCs w:val="28"/>
        </w:rPr>
        <w:t>главный технолог</w:t>
      </w:r>
      <w:r w:rsidR="00952161">
        <w:rPr>
          <w:rFonts w:ascii="Times New Roman" w:hAnsi="Times New Roman" w:cs="Times New Roman"/>
          <w:sz w:val="28"/>
          <w:szCs w:val="28"/>
        </w:rPr>
        <w:t>.</w:t>
      </w:r>
    </w:p>
    <w:p w:rsidR="00952161" w:rsidRPr="00952161" w:rsidRDefault="00952161" w:rsidP="00952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161">
        <w:rPr>
          <w:rFonts w:ascii="Times New Roman" w:hAnsi="Times New Roman" w:cs="Times New Roman"/>
          <w:sz w:val="28"/>
          <w:szCs w:val="28"/>
        </w:rPr>
        <w:t>Руководителем исполнительного органа является председатель правления.</w:t>
      </w:r>
    </w:p>
    <w:p w:rsidR="00CF35DB" w:rsidRPr="00952161" w:rsidRDefault="00952161" w:rsidP="00952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161">
        <w:rPr>
          <w:rFonts w:ascii="Times New Roman" w:hAnsi="Times New Roman" w:cs="Times New Roman"/>
          <w:sz w:val="28"/>
          <w:szCs w:val="28"/>
        </w:rPr>
        <w:t>Руководитель и члены исполнительного органа действуют в пределах компетенции, определяемой должностной инструкцией, условиями заключенного с ними трудового контракта, решениями общего собрания акционеров, наблюдательного совета общества, исполнительного органа и указаниями руководителя исполнительного органа</w:t>
      </w:r>
      <w:r w:rsidR="00CF35DB" w:rsidRPr="00952161">
        <w:rPr>
          <w:rFonts w:ascii="Times New Roman" w:hAnsi="Times New Roman" w:cs="Times New Roman"/>
          <w:sz w:val="28"/>
          <w:szCs w:val="28"/>
        </w:rPr>
        <w:t>.</w:t>
      </w:r>
    </w:p>
    <w:p w:rsidR="00090C36" w:rsidRPr="00CF35DB" w:rsidRDefault="00090C36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6C8" w:rsidRDefault="00FC777E" w:rsidP="00090C36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КОМПЕТЕЦИЯ ИСПОЛНИТЕЛЬНОГО ОРГАНА</w:t>
      </w:r>
    </w:p>
    <w:p w:rsidR="00FC777E" w:rsidRPr="00FC777E" w:rsidRDefault="00FC777E" w:rsidP="00D43B3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eastAsia="Calibri" w:hAnsi="Times New Roman" w:cs="Times New Roman"/>
          <w:sz w:val="28"/>
          <w:szCs w:val="28"/>
        </w:rPr>
        <w:t>Руководство текущей деятельностью общества осуществляется коллегиальным исполнительным органом, то есть председателем правления общества и руководителями 6-ти основных структурных служб и подразделений.</w:t>
      </w:r>
    </w:p>
    <w:p w:rsidR="00090C36" w:rsidRPr="00FC777E" w:rsidRDefault="00FC777E" w:rsidP="00D43B3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eastAsia="Calibri" w:hAnsi="Times New Roman" w:cs="Times New Roman"/>
          <w:sz w:val="28"/>
          <w:szCs w:val="28"/>
        </w:rPr>
        <w:lastRenderedPageBreak/>
        <w:t>К компетенции исполнительного органа общества относится: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руководство текущей деятельностью общества, в пределах своей компетенции, определенной уставом и наблюдательным советом общества;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организация исполнения решений общего собрания акционеров и наблюдательного совета общества;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утверждение цен реализации выпускаемой продукции, исполняемых работ, а также оказываемых услуг;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принятие решения по утверждению внутренних правовых документов, не вошедших в компетенцию общего собрания акционеров или наблюдательного совета общества;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внесение предложений в наблюдательный совет для подготовки рекомендаций по распределению прибыли общества;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стимулирование рабочих и служащих, осуществляемое на основании положения о стимулировании, разработанного обществом;</w:t>
      </w:r>
    </w:p>
    <w:p w:rsidR="00FC777E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заключение сделок, связанных с приобретением и отчуждением имущества и основных средств, не связанных с текущей деятельности общества и не являющихся крупной сделкой;</w:t>
      </w:r>
    </w:p>
    <w:p w:rsidR="00090C36" w:rsidRPr="00FC777E" w:rsidRDefault="00FC777E" w:rsidP="00FC777E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решение вопросов, поставленных председателем правления</w:t>
      </w:r>
      <w:r w:rsidR="00090C36" w:rsidRPr="00FC777E">
        <w:rPr>
          <w:rFonts w:ascii="Times New Roman" w:hAnsi="Times New Roman" w:cs="Times New Roman"/>
          <w:sz w:val="28"/>
          <w:szCs w:val="28"/>
        </w:rPr>
        <w:t>.</w:t>
      </w:r>
    </w:p>
    <w:p w:rsidR="00090C36" w:rsidRDefault="003E54B1" w:rsidP="00090C3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B1">
        <w:rPr>
          <w:rFonts w:ascii="Times New Roman" w:eastAsia="Calibri" w:hAnsi="Times New Roman" w:cs="Times New Roman"/>
          <w:sz w:val="28"/>
          <w:szCs w:val="28"/>
        </w:rPr>
        <w:t>Проведение заседаний исполнительного органа общества организует председатель правления, который подписывает все документы от имени общества и протоколы заседаний исполнительного органа общества, действует без доверенности от имени общества в соответствии с решениями принятыми исполнительным органом общества, в пределах его компетенции</w:t>
      </w:r>
      <w:r w:rsidR="00090C36" w:rsidRPr="003E5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4B1" w:rsidRPr="003E54B1" w:rsidRDefault="003E54B1" w:rsidP="003E54B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B1">
        <w:rPr>
          <w:rFonts w:ascii="Times New Roman" w:eastAsia="Calibri" w:hAnsi="Times New Roman" w:cs="Times New Roman"/>
          <w:sz w:val="28"/>
          <w:szCs w:val="28"/>
        </w:rPr>
        <w:t>Заседание исполнительного органа созывается его председателем по мере необходимости, путем сообщения другим членам исполнительного органа.</w:t>
      </w:r>
    </w:p>
    <w:p w:rsidR="003E54B1" w:rsidRPr="003E54B1" w:rsidRDefault="003E54B1" w:rsidP="003E54B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B1">
        <w:rPr>
          <w:rFonts w:ascii="Times New Roman" w:eastAsia="Calibri" w:hAnsi="Times New Roman" w:cs="Times New Roman"/>
          <w:sz w:val="28"/>
          <w:szCs w:val="28"/>
        </w:rPr>
        <w:t xml:space="preserve">Исполнительный орган общества правомочен в случае наличия кворума на заседании исполнительного органа общества. Кворумом для проведения заседания исполнительного органа считается участие в заседании не менее шестидесяти процентов от избранных членов исполнительного органа. </w:t>
      </w:r>
    </w:p>
    <w:p w:rsidR="003E54B1" w:rsidRPr="003E54B1" w:rsidRDefault="003E54B1" w:rsidP="003E54B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B1">
        <w:rPr>
          <w:rFonts w:ascii="Times New Roman" w:eastAsia="Calibri" w:hAnsi="Times New Roman" w:cs="Times New Roman"/>
          <w:sz w:val="28"/>
          <w:szCs w:val="28"/>
        </w:rPr>
        <w:t>Решения на заседании исполнительного органа принимаются большинством голосов присутствующих на заседании, если законодательством не предусмотрены иные правила.</w:t>
      </w:r>
    </w:p>
    <w:p w:rsidR="003E54B1" w:rsidRPr="003E54B1" w:rsidRDefault="003E54B1" w:rsidP="003E54B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B1">
        <w:rPr>
          <w:rFonts w:ascii="Times New Roman" w:eastAsia="Calibri" w:hAnsi="Times New Roman" w:cs="Times New Roman"/>
          <w:sz w:val="28"/>
          <w:szCs w:val="28"/>
        </w:rPr>
        <w:t>При решении вопросов на заседании исполнительного органа общества каждый член исполнительного органа обладает одним голосом. Передача голоса одним членом исполнительного органа другому члену исполнительного органа не допускается. В случае равенства голосов членов исполнительного органа при принятии исполнительным органом решения, голос председателя правления общества является решающим.</w:t>
      </w:r>
    </w:p>
    <w:p w:rsidR="003E54B1" w:rsidRPr="003E54B1" w:rsidRDefault="003E54B1" w:rsidP="003E54B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B1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исполнительного органа общества ведется протокол. Протокол заседания исполнительного органа составляется не позднее трех дней после проведения заседания. В протоколе заседания указываются:</w:t>
      </w:r>
    </w:p>
    <w:p w:rsidR="003E54B1" w:rsidRPr="003E54B1" w:rsidRDefault="003E54B1" w:rsidP="003E54B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4B1">
        <w:rPr>
          <w:rFonts w:ascii="Times New Roman" w:hAnsi="Times New Roman" w:cs="Times New Roman"/>
          <w:sz w:val="28"/>
          <w:szCs w:val="28"/>
        </w:rPr>
        <w:t>дата, время и место его проведения;</w:t>
      </w:r>
    </w:p>
    <w:p w:rsidR="003E54B1" w:rsidRPr="003E54B1" w:rsidRDefault="003E54B1" w:rsidP="003E54B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4B1">
        <w:rPr>
          <w:rFonts w:ascii="Times New Roman" w:hAnsi="Times New Roman" w:cs="Times New Roman"/>
          <w:sz w:val="28"/>
          <w:szCs w:val="28"/>
        </w:rPr>
        <w:t>лица, присутствующие на заседании;</w:t>
      </w:r>
    </w:p>
    <w:p w:rsidR="003E54B1" w:rsidRPr="003E54B1" w:rsidRDefault="003E54B1" w:rsidP="003E54B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4B1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3E54B1" w:rsidRPr="003E54B1" w:rsidRDefault="003E54B1" w:rsidP="003E54B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4B1">
        <w:rPr>
          <w:rFonts w:ascii="Times New Roman" w:hAnsi="Times New Roman" w:cs="Times New Roman"/>
          <w:sz w:val="28"/>
          <w:szCs w:val="28"/>
        </w:rPr>
        <w:t>вопросы, поставленные на голосование, итоги голосования по ним;</w:t>
      </w:r>
    </w:p>
    <w:p w:rsidR="003E54B1" w:rsidRDefault="003E54B1" w:rsidP="003E54B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4B1">
        <w:rPr>
          <w:rFonts w:ascii="Times New Roman" w:hAnsi="Times New Roman" w:cs="Times New Roman"/>
          <w:sz w:val="28"/>
          <w:szCs w:val="28"/>
        </w:rPr>
        <w:t>принятые решения.</w:t>
      </w:r>
    </w:p>
    <w:p w:rsidR="003E54B1" w:rsidRPr="006314DD" w:rsidRDefault="003E54B1" w:rsidP="006314D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4DD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исполнительного органа или его выписка подписывается председателем правления, который является ответственным за правильность оформления протокола заседания. </w:t>
      </w:r>
    </w:p>
    <w:p w:rsidR="003E54B1" w:rsidRDefault="003E54B1" w:rsidP="006314D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4DD">
        <w:rPr>
          <w:rFonts w:ascii="Times New Roman" w:eastAsia="Calibri" w:hAnsi="Times New Roman" w:cs="Times New Roman"/>
          <w:sz w:val="28"/>
          <w:szCs w:val="28"/>
        </w:rPr>
        <w:t xml:space="preserve"> В компетенцию председателя правления общества входит: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14DD">
        <w:rPr>
          <w:rFonts w:ascii="Times New Roman" w:hAnsi="Times New Roman" w:cs="Times New Roman"/>
          <w:sz w:val="28"/>
          <w:szCs w:val="28"/>
        </w:rPr>
        <w:t>существление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4D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4DD">
        <w:rPr>
          <w:rFonts w:ascii="Times New Roman" w:hAnsi="Times New Roman" w:cs="Times New Roman"/>
          <w:sz w:val="28"/>
          <w:szCs w:val="28"/>
        </w:rPr>
        <w:t xml:space="preserve"> руководства текущей деятельностью общества, обеспечивая его эффективную и устойчивую работу;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без доверенности действовать от имени общества, в том числе представлять его интересы;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заключение сделок от имени общества (за исключением сделок, не связанных с текущей деятельности общества, и связанных с приобретением и отчуждением имущества и основных средств не являющихся крупной сделкой);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314DD">
        <w:rPr>
          <w:rFonts w:ascii="Times New Roman" w:hAnsi="Times New Roman" w:cs="Times New Roman"/>
          <w:sz w:val="28"/>
          <w:szCs w:val="28"/>
        </w:rPr>
        <w:t xml:space="preserve"> в работе наблюдательного совета общества, с его согласия, с рекомендационным голосом;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314DD">
        <w:rPr>
          <w:rFonts w:ascii="Times New Roman" w:hAnsi="Times New Roman" w:cs="Times New Roman"/>
          <w:sz w:val="28"/>
          <w:szCs w:val="28"/>
        </w:rPr>
        <w:t xml:space="preserve"> руководителей филиалов и представительств общества;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утверждение штата сотрудников, принятие сотрудников общества на работу, заключение и расторжение с ними трудовых договоров, применение к ним дисциплинарных взысканий, обеспечение соблюдения трудовой и исполнительской дисциплины;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314DD">
        <w:rPr>
          <w:rFonts w:ascii="Times New Roman" w:hAnsi="Times New Roman" w:cs="Times New Roman"/>
          <w:sz w:val="28"/>
          <w:szCs w:val="28"/>
        </w:rPr>
        <w:t xml:space="preserve"> положений о структурных подразделениях общества, должностных инструкций работников;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6314DD">
        <w:rPr>
          <w:rFonts w:ascii="Times New Roman" w:hAnsi="Times New Roman" w:cs="Times New Roman"/>
          <w:sz w:val="28"/>
          <w:szCs w:val="28"/>
        </w:rPr>
        <w:t xml:space="preserve"> доверенностей от имени общества в соответствии с действующим законодательством;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издание приказов и выдача указаний,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14DD">
        <w:rPr>
          <w:rFonts w:ascii="Times New Roman" w:hAnsi="Times New Roman" w:cs="Times New Roman"/>
          <w:sz w:val="28"/>
          <w:szCs w:val="28"/>
        </w:rPr>
        <w:t xml:space="preserve"> для исполнения всеми сотрудниками общества;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утверждение внутренних правовых документов общества;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структурных подразделений общества;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обеспечение получения прибыли в размерах, утвержденных наблюдательным советом общества, бизнес-планом;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руководство разработкой программ и бизнес-планов развития общества,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314DD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4DD">
        <w:rPr>
          <w:rFonts w:ascii="Times New Roman" w:hAnsi="Times New Roman" w:cs="Times New Roman"/>
          <w:sz w:val="28"/>
          <w:szCs w:val="28"/>
        </w:rPr>
        <w:t xml:space="preserve"> их исполнения;</w:t>
      </w:r>
    </w:p>
    <w:p w:rsidR="006314DD" w:rsidRP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lastRenderedPageBreak/>
        <w:t>обеспечение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14D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деятельности общества;</w:t>
      </w:r>
    </w:p>
    <w:p w:rsidR="006314DD" w:rsidRDefault="006314DD" w:rsidP="006314DD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4DD">
        <w:rPr>
          <w:rFonts w:ascii="Times New Roman" w:hAnsi="Times New Roman" w:cs="Times New Roman"/>
          <w:sz w:val="28"/>
          <w:szCs w:val="28"/>
        </w:rPr>
        <w:t>обеспечение организации, надлежащего состояния и достоверности бухгалтерского учета и отчетности, своевременного предоставления ежегодного отчета и другой финансовой отчетности в соответствующие органы, а также сведений о деятельности общества, направляемых акционерам, кредиторам и иным получателям сведений, в соответствии с действующим законодательством;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предоставление документов о финансово-хозяйственной деятельности общества по требованию наблюдательного совета, ревизионной комиссии или аудитора общества;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обеспечение полноты и своевременности предоставления отчетности общества в соответствующие органы;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сохранение информации, составляющей коммерческую тайну общества, если в круг его обязанностей не входит передача такой информации третьим лицам;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перечень сведений, составляющих коммерческую тайну общества, определяется председателем правления общества;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обеспечение сохранения сотрудниками общества информации, составляющей служебную или коммерческую тайну;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 xml:space="preserve">оказание финансовой помощи в целях социальной защиты рабочего персонала общества, для покупки жилья и имущества, необходимых нужд, с условием возврата до 10 миллионов </w:t>
      </w:r>
      <w:proofErr w:type="spellStart"/>
      <w:r w:rsidRPr="00935A10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Pr="00935A10">
        <w:rPr>
          <w:rFonts w:ascii="Times New Roman" w:hAnsi="Times New Roman" w:cs="Times New Roman"/>
          <w:sz w:val="28"/>
          <w:szCs w:val="28"/>
        </w:rPr>
        <w:t>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 xml:space="preserve">самостоятельное осуществление спонсорской помощи до 5 миллионов </w:t>
      </w:r>
      <w:proofErr w:type="spellStart"/>
      <w:r w:rsidRPr="00935A10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Pr="00935A10">
        <w:rPr>
          <w:rFonts w:ascii="Times New Roman" w:hAnsi="Times New Roman" w:cs="Times New Roman"/>
          <w:sz w:val="28"/>
          <w:szCs w:val="28"/>
        </w:rPr>
        <w:t>, в пределах спонсорских средств, определяемых бизнес планом общества;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обеспечение общества квалифицированными кадрами, прин</w:t>
      </w:r>
      <w:r w:rsidR="00935A10" w:rsidRPr="00935A10">
        <w:rPr>
          <w:rFonts w:ascii="Times New Roman" w:hAnsi="Times New Roman" w:cs="Times New Roman"/>
          <w:sz w:val="28"/>
          <w:szCs w:val="28"/>
        </w:rPr>
        <w:t>ятие</w:t>
      </w:r>
      <w:r w:rsidRPr="00935A10">
        <w:rPr>
          <w:rFonts w:ascii="Times New Roman" w:hAnsi="Times New Roman" w:cs="Times New Roman"/>
          <w:sz w:val="28"/>
          <w:szCs w:val="28"/>
        </w:rPr>
        <w:t xml:space="preserve"> мер по наилучшему использованию знаний, квалификации, опыта и способностей работников общества;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обеспечение соблюдения социальных гарантий и охраны труда работников общества;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предоставление в установленные сроки общему собранию акционеров и наблюдательному совету общества сведений о состоянии дел, относящихся к его компетенции;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соблюдение всех прав акционеров по участию в общих собраниях акционеров общества, начислению и выплате дивидендов;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открытие в банках расчетн</w:t>
      </w:r>
      <w:r w:rsidR="00935A10" w:rsidRPr="00935A10">
        <w:rPr>
          <w:rFonts w:ascii="Times New Roman" w:hAnsi="Times New Roman" w:cs="Times New Roman"/>
          <w:sz w:val="28"/>
          <w:szCs w:val="28"/>
        </w:rPr>
        <w:t>ого</w:t>
      </w:r>
      <w:r w:rsidRPr="00935A1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935A10" w:rsidRPr="00935A10">
        <w:rPr>
          <w:rFonts w:ascii="Times New Roman" w:hAnsi="Times New Roman" w:cs="Times New Roman"/>
          <w:sz w:val="28"/>
          <w:szCs w:val="28"/>
        </w:rPr>
        <w:t>х</w:t>
      </w:r>
      <w:r w:rsidRPr="00935A10">
        <w:rPr>
          <w:rFonts w:ascii="Times New Roman" w:hAnsi="Times New Roman" w:cs="Times New Roman"/>
          <w:sz w:val="28"/>
          <w:szCs w:val="28"/>
        </w:rPr>
        <w:t xml:space="preserve"> счет</w:t>
      </w:r>
      <w:r w:rsidR="00935A10" w:rsidRPr="00935A10">
        <w:rPr>
          <w:rFonts w:ascii="Times New Roman" w:hAnsi="Times New Roman" w:cs="Times New Roman"/>
          <w:sz w:val="28"/>
          <w:szCs w:val="28"/>
        </w:rPr>
        <w:t>ов</w:t>
      </w:r>
      <w:r w:rsidRPr="00935A10">
        <w:rPr>
          <w:rFonts w:ascii="Times New Roman" w:hAnsi="Times New Roman" w:cs="Times New Roman"/>
          <w:sz w:val="28"/>
          <w:szCs w:val="28"/>
        </w:rPr>
        <w:t>;</w:t>
      </w:r>
    </w:p>
    <w:p w:rsidR="00C67BA8" w:rsidRPr="00935A10" w:rsidRDefault="00C67BA8" w:rsidP="00935A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 xml:space="preserve">распределение функций между руководителями основных структурных служб и подразделений и утверждение </w:t>
      </w:r>
      <w:r w:rsidR="00935A10" w:rsidRPr="00935A1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935A10">
        <w:rPr>
          <w:rFonts w:ascii="Times New Roman" w:hAnsi="Times New Roman" w:cs="Times New Roman"/>
          <w:sz w:val="28"/>
          <w:szCs w:val="28"/>
        </w:rPr>
        <w:t>инструкци</w:t>
      </w:r>
      <w:r w:rsidR="00935A10" w:rsidRPr="00935A10">
        <w:rPr>
          <w:rFonts w:ascii="Times New Roman" w:hAnsi="Times New Roman" w:cs="Times New Roman"/>
          <w:sz w:val="28"/>
          <w:szCs w:val="28"/>
        </w:rPr>
        <w:t>й</w:t>
      </w:r>
      <w:r w:rsidRPr="00935A10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C67BA8" w:rsidRDefault="00C67BA8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>соблюд</w:t>
      </w:r>
      <w:r w:rsidR="00935A10" w:rsidRPr="00935A10">
        <w:rPr>
          <w:rFonts w:ascii="Times New Roman" w:hAnsi="Times New Roman" w:cs="Times New Roman"/>
          <w:sz w:val="28"/>
          <w:szCs w:val="28"/>
        </w:rPr>
        <w:t>ение</w:t>
      </w:r>
      <w:r w:rsidRPr="00935A1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Республики Узбекистан и подзаконны</w:t>
      </w:r>
      <w:r w:rsidR="00935A10" w:rsidRPr="00935A10">
        <w:rPr>
          <w:rFonts w:ascii="Times New Roman" w:hAnsi="Times New Roman" w:cs="Times New Roman"/>
          <w:sz w:val="28"/>
          <w:szCs w:val="28"/>
        </w:rPr>
        <w:t>х</w:t>
      </w:r>
      <w:r w:rsidRPr="00935A10">
        <w:rPr>
          <w:rFonts w:ascii="Times New Roman" w:hAnsi="Times New Roman" w:cs="Times New Roman"/>
          <w:sz w:val="28"/>
          <w:szCs w:val="28"/>
        </w:rPr>
        <w:t xml:space="preserve"> акт</w:t>
      </w:r>
      <w:r w:rsidR="00935A10" w:rsidRPr="00935A10">
        <w:rPr>
          <w:rFonts w:ascii="Times New Roman" w:hAnsi="Times New Roman" w:cs="Times New Roman"/>
          <w:sz w:val="28"/>
          <w:szCs w:val="28"/>
        </w:rPr>
        <w:t>ов</w:t>
      </w:r>
      <w:r w:rsidRPr="00935A10">
        <w:rPr>
          <w:rFonts w:ascii="Times New Roman" w:hAnsi="Times New Roman" w:cs="Times New Roman"/>
          <w:sz w:val="28"/>
          <w:szCs w:val="28"/>
        </w:rPr>
        <w:t>, внутренни</w:t>
      </w:r>
      <w:r w:rsidR="00935A10" w:rsidRPr="00935A10">
        <w:rPr>
          <w:rFonts w:ascii="Times New Roman" w:hAnsi="Times New Roman" w:cs="Times New Roman"/>
          <w:sz w:val="28"/>
          <w:szCs w:val="28"/>
        </w:rPr>
        <w:t>х</w:t>
      </w:r>
      <w:r w:rsidRPr="00935A1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5A10" w:rsidRPr="00935A10">
        <w:rPr>
          <w:rFonts w:ascii="Times New Roman" w:hAnsi="Times New Roman" w:cs="Times New Roman"/>
          <w:sz w:val="28"/>
          <w:szCs w:val="28"/>
        </w:rPr>
        <w:t>ов</w:t>
      </w:r>
      <w:r w:rsidRPr="00935A10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611FD0" w:rsidRDefault="00611FD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A10" w:rsidRDefault="00935A10" w:rsidP="00B55C5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A10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Председатель правления обязан:</w:t>
      </w:r>
    </w:p>
    <w:p w:rsidR="00935A10" w:rsidRPr="00B55C51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обеспечить исполнение годовых бизнес-планов общества, решений общего собрания акционеров и наблюдательного совета;</w:t>
      </w:r>
    </w:p>
    <w:p w:rsidR="00935A10" w:rsidRPr="00B55C51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принять меры по обеспечению общества квалифицированными кадрами, по наилучшему использованию знаний, квалификации, опыта и способностей работников общества;</w:t>
      </w:r>
    </w:p>
    <w:p w:rsidR="00935A10" w:rsidRPr="00B55C51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обеспечить соблюдение социальных гарантий и охраны труда работников общества;</w:t>
      </w:r>
    </w:p>
    <w:p w:rsidR="00935A10" w:rsidRPr="00B55C51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обеспечить соблюдение обществом и его сотрудниками требований законодательства в деятельности общества;</w:t>
      </w:r>
    </w:p>
    <w:p w:rsidR="00935A10" w:rsidRPr="00B55C51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обеспечить организацию, надлежащего состояния и достоверности бухгалтерского учета и отчетности в обществе;</w:t>
      </w:r>
    </w:p>
    <w:p w:rsidR="00935A10" w:rsidRPr="00B55C51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ежегодно представлять годовой отчет на общем собрании акционеров;</w:t>
      </w:r>
    </w:p>
    <w:p w:rsidR="00935A10" w:rsidRDefault="00935A10" w:rsidP="00B55C5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51">
        <w:rPr>
          <w:rFonts w:ascii="Times New Roman" w:hAnsi="Times New Roman" w:cs="Times New Roman"/>
          <w:sz w:val="28"/>
          <w:szCs w:val="28"/>
        </w:rPr>
        <w:t>ежеквартально отчитыват</w:t>
      </w:r>
      <w:r w:rsidR="00B55C51" w:rsidRPr="00B55C51">
        <w:rPr>
          <w:rFonts w:ascii="Times New Roman" w:hAnsi="Times New Roman" w:cs="Times New Roman"/>
          <w:sz w:val="28"/>
          <w:szCs w:val="28"/>
        </w:rPr>
        <w:t>ь</w:t>
      </w:r>
      <w:r w:rsidRPr="00B55C51">
        <w:rPr>
          <w:rFonts w:ascii="Times New Roman" w:hAnsi="Times New Roman" w:cs="Times New Roman"/>
          <w:sz w:val="28"/>
          <w:szCs w:val="28"/>
        </w:rPr>
        <w:t>ся перед наблюдательным советом о ходе выполнения годового бизнес-плана общества;</w:t>
      </w:r>
    </w:p>
    <w:p w:rsidR="00171CE4" w:rsidRPr="00F618C6" w:rsidRDefault="00171CE4" w:rsidP="00F618C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8C6">
        <w:rPr>
          <w:rFonts w:ascii="Times New Roman" w:hAnsi="Times New Roman" w:cs="Times New Roman"/>
          <w:sz w:val="28"/>
          <w:szCs w:val="28"/>
        </w:rPr>
        <w:t>обеспечить своевременное представление ежегодного отчета и другой финансовой отчетности, сведений и информации о деятельности общества в соответствующие органы, акционерам, кредиторам и контроль за опубликованием в средствах массовой информации;</w:t>
      </w:r>
    </w:p>
    <w:p w:rsidR="00171CE4" w:rsidRPr="00F618C6" w:rsidRDefault="00171CE4" w:rsidP="00F618C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8C6">
        <w:rPr>
          <w:rFonts w:ascii="Times New Roman" w:hAnsi="Times New Roman" w:cs="Times New Roman"/>
          <w:sz w:val="28"/>
          <w:szCs w:val="28"/>
        </w:rPr>
        <w:t>обеспечить защиту законных прав акционеров;</w:t>
      </w:r>
    </w:p>
    <w:p w:rsidR="00171CE4" w:rsidRPr="00F618C6" w:rsidRDefault="00027024" w:rsidP="00F618C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24">
        <w:rPr>
          <w:rFonts w:ascii="Times New Roman" w:hAnsi="Times New Roman" w:cs="Times New Roman"/>
          <w:sz w:val="28"/>
          <w:szCs w:val="28"/>
        </w:rPr>
        <w:t>осуществлять расходы и выкуп имущества в пределах учета административных расходов и других утверждённых средств</w:t>
      </w:r>
      <w:r w:rsidR="00171CE4" w:rsidRPr="00027024">
        <w:rPr>
          <w:rFonts w:ascii="Times New Roman" w:hAnsi="Times New Roman" w:cs="Times New Roman"/>
          <w:sz w:val="28"/>
          <w:szCs w:val="28"/>
        </w:rPr>
        <w:t>;</w:t>
      </w:r>
      <w:r w:rsidR="00171CE4" w:rsidRPr="00F618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CE4" w:rsidRPr="00F618C6" w:rsidRDefault="00171CE4" w:rsidP="00F618C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8C6">
        <w:rPr>
          <w:rFonts w:ascii="Times New Roman" w:hAnsi="Times New Roman" w:cs="Times New Roman"/>
          <w:sz w:val="28"/>
          <w:szCs w:val="28"/>
        </w:rPr>
        <w:t>обеспечить выполнение договорных обязательств;</w:t>
      </w:r>
    </w:p>
    <w:p w:rsidR="00171CE4" w:rsidRPr="00027024" w:rsidRDefault="00171CE4" w:rsidP="00F618C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24">
        <w:rPr>
          <w:rFonts w:ascii="Times New Roman" w:hAnsi="Times New Roman" w:cs="Times New Roman"/>
          <w:sz w:val="28"/>
          <w:szCs w:val="28"/>
        </w:rPr>
        <w:t xml:space="preserve">другие обязанности в соответствии с законодательством и </w:t>
      </w:r>
      <w:r w:rsidR="00F25F15" w:rsidRPr="00F25F15">
        <w:rPr>
          <w:rFonts w:ascii="Times New Roman" w:eastAsia="Calibri" w:hAnsi="Times New Roman" w:cs="Times New Roman"/>
          <w:sz w:val="28"/>
          <w:szCs w:val="28"/>
        </w:rPr>
        <w:t>настоящим положением</w:t>
      </w:r>
      <w:r w:rsidRPr="00027024">
        <w:rPr>
          <w:rFonts w:ascii="Times New Roman" w:hAnsi="Times New Roman" w:cs="Times New Roman"/>
          <w:sz w:val="28"/>
          <w:szCs w:val="28"/>
        </w:rPr>
        <w:t>.</w:t>
      </w:r>
    </w:p>
    <w:p w:rsidR="00F618C6" w:rsidRPr="00F618C6" w:rsidRDefault="00D658AC" w:rsidP="00F618C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8C6" w:rsidRPr="00027024">
        <w:rPr>
          <w:rFonts w:ascii="Times New Roman" w:eastAsia="Calibri" w:hAnsi="Times New Roman" w:cs="Times New Roman"/>
          <w:sz w:val="28"/>
          <w:szCs w:val="28"/>
        </w:rPr>
        <w:t>Права</w:t>
      </w:r>
      <w:r w:rsidR="00F618C6" w:rsidRPr="00F618C6">
        <w:rPr>
          <w:rFonts w:ascii="Times New Roman" w:eastAsia="Calibri" w:hAnsi="Times New Roman" w:cs="Times New Roman"/>
          <w:sz w:val="28"/>
          <w:szCs w:val="28"/>
        </w:rPr>
        <w:t xml:space="preserve"> и обязанности других членов исполнительного органа, определяются соответственно Законом и иными актами законодательства, </w:t>
      </w:r>
      <w:r w:rsidR="00F25F15" w:rsidRPr="00F25F15">
        <w:rPr>
          <w:rFonts w:ascii="Times New Roman" w:eastAsia="Calibri" w:hAnsi="Times New Roman" w:cs="Times New Roman"/>
          <w:sz w:val="28"/>
          <w:szCs w:val="28"/>
        </w:rPr>
        <w:t>настоящим положением</w:t>
      </w:r>
      <w:r w:rsidR="00F25F15" w:rsidRPr="00171C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bookmarkStart w:id="1" w:name="_GoBack"/>
      <w:bookmarkEnd w:id="1"/>
      <w:r w:rsidR="00F618C6" w:rsidRPr="00F618C6">
        <w:rPr>
          <w:rFonts w:ascii="Times New Roman" w:eastAsia="Calibri" w:hAnsi="Times New Roman" w:cs="Times New Roman"/>
          <w:sz w:val="28"/>
          <w:szCs w:val="28"/>
        </w:rPr>
        <w:t>и договором, заключаемым каждым из них с обществом сроком на один год.</w:t>
      </w:r>
    </w:p>
    <w:p w:rsidR="00F618C6" w:rsidRPr="00F618C6" w:rsidRDefault="00F618C6" w:rsidP="00F618C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8C6">
        <w:rPr>
          <w:rFonts w:ascii="Times New Roman" w:eastAsia="Calibri" w:hAnsi="Times New Roman" w:cs="Times New Roman"/>
          <w:sz w:val="28"/>
          <w:szCs w:val="28"/>
        </w:rPr>
        <w:t xml:space="preserve"> Члены исполнительного органа при осуществлении своих прав и исполнении своих обязанностей должны действовать в интересах общества и нести ответственность в установленном порядке. </w:t>
      </w:r>
    </w:p>
    <w:p w:rsidR="00F618C6" w:rsidRPr="00F618C6" w:rsidRDefault="00F618C6" w:rsidP="00F618C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8C6">
        <w:rPr>
          <w:rFonts w:ascii="Times New Roman" w:eastAsia="Calibri" w:hAnsi="Times New Roman" w:cs="Times New Roman"/>
          <w:sz w:val="28"/>
          <w:szCs w:val="28"/>
        </w:rPr>
        <w:t xml:space="preserve"> Если ответственность несут несколько лиц, их ответственность перед обществом является солидарной.</w:t>
      </w:r>
    </w:p>
    <w:p w:rsidR="00F618C6" w:rsidRPr="00F618C6" w:rsidRDefault="00F618C6" w:rsidP="00F618C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8C6">
        <w:rPr>
          <w:rFonts w:ascii="Times New Roman" w:eastAsia="Calibri" w:hAnsi="Times New Roman" w:cs="Times New Roman"/>
          <w:sz w:val="28"/>
          <w:szCs w:val="28"/>
        </w:rPr>
        <w:t xml:space="preserve"> Не несут ответственности члены правления общества, не принимавшие участия в голосовании или голосовавшие против решения, которое повлекло причинение обществу убытков, за исключением случаев, установленных статьей 90 Закона.</w:t>
      </w:r>
    </w:p>
    <w:p w:rsidR="00F618C6" w:rsidRPr="00F618C6" w:rsidRDefault="00F618C6" w:rsidP="00F618C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8C6">
        <w:rPr>
          <w:rFonts w:ascii="Times New Roman" w:eastAsia="Calibri" w:hAnsi="Times New Roman" w:cs="Times New Roman"/>
          <w:sz w:val="28"/>
          <w:szCs w:val="28"/>
        </w:rPr>
        <w:t xml:space="preserve"> Общество или акционер (акционеры), являющийся владельцем не менее чем одного процента размещенных акций общества, вправе обратиться в </w:t>
      </w:r>
      <w:r w:rsidRPr="00F618C6">
        <w:rPr>
          <w:rFonts w:ascii="Times New Roman" w:eastAsia="Calibri" w:hAnsi="Times New Roman" w:cs="Times New Roman"/>
          <w:sz w:val="28"/>
          <w:szCs w:val="28"/>
        </w:rPr>
        <w:lastRenderedPageBreak/>
        <w:t>суд с иском к члену исполнительного органа о возмещении убытков, причиненных обществу.</w:t>
      </w:r>
    </w:p>
    <w:p w:rsidR="007A57CF" w:rsidRDefault="007A57CF" w:rsidP="007A57CF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57CF" w:rsidRPr="00FA2D89" w:rsidRDefault="00FA2D89" w:rsidP="007A57CF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ТРУДА И СТИМУЛИРОВАНИЕ ЧЛЕНОВ ИСПОЛНИТЕЛЬНОГО ОБЩЕСТВА</w:t>
      </w:r>
    </w:p>
    <w:p w:rsidR="008B1FA1" w:rsidRPr="00FA2D89" w:rsidRDefault="00FA2D89" w:rsidP="00FA2D89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D89">
        <w:rPr>
          <w:rFonts w:ascii="Times New Roman" w:eastAsia="Calibri" w:hAnsi="Times New Roman" w:cs="Times New Roman"/>
          <w:sz w:val="28"/>
          <w:szCs w:val="28"/>
        </w:rPr>
        <w:t>Оплата труда членов исполнительного органа общества определяется решениями наблюдательного совета общества.</w:t>
      </w:r>
    </w:p>
    <w:p w:rsidR="008B1FA1" w:rsidRDefault="009C3347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347">
        <w:rPr>
          <w:rFonts w:ascii="Times New Roman" w:eastAsia="Calibri" w:hAnsi="Times New Roman" w:cs="Times New Roman"/>
          <w:sz w:val="28"/>
          <w:szCs w:val="28"/>
        </w:rPr>
        <w:t>В соответствии с пунктом 23, раздела IV Положения «О критериях оценки эффективности деятельности акционерных обществ и других хозяйствующих субъектов с долей государства», утвержденным Постановлением Кабинета Министров Республики Узбекистан от 28 июля 2015 года №207, размер материального стимулирования, председателя правления и членов исполнительного органа общества определяется путем умножения предусмотренной бизнес-планом суммы материального стимулирования исполнительного органа на интегральный коэффициент эффективности (ИКЭ) исполнительного органа.</w:t>
      </w:r>
    </w:p>
    <w:p w:rsidR="009C3347" w:rsidRPr="00D658AC" w:rsidRDefault="009C3347" w:rsidP="00D658AC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C">
        <w:rPr>
          <w:rFonts w:ascii="Times New Roman" w:hAnsi="Times New Roman" w:cs="Times New Roman"/>
          <w:sz w:val="28"/>
          <w:szCs w:val="28"/>
        </w:rPr>
        <w:t xml:space="preserve">Сумма стимулирования предусматривается бизнес планом общества, руководителю исполнительного органа, то есть председателю правления общества или временно исполняющему его обязанности ежеквартально в размере 70 (семидесяти) минимальных размеров заработной платы, остальным членам исполнительного органа в размере 35 (тридцати пяти) минимальных размеров заработной платы каждому, также по итогам года всем членам исполнительного органа общества в размере 3 процентов чистой прибыли общества, при расчете размера суммы  материального стимулирования председателя правления и членов исполнительного органа осуществляется </w:t>
      </w:r>
      <w:r w:rsidR="00027024" w:rsidRPr="00D658A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658AC">
        <w:rPr>
          <w:rFonts w:ascii="Times New Roman" w:hAnsi="Times New Roman" w:cs="Times New Roman"/>
          <w:sz w:val="28"/>
          <w:szCs w:val="28"/>
        </w:rPr>
        <w:t xml:space="preserve">путем умножения суммы стимулирования </w:t>
      </w:r>
      <w:r w:rsidR="00027024" w:rsidRPr="00D658AC">
        <w:rPr>
          <w:rFonts w:ascii="Times New Roman" w:hAnsi="Times New Roman" w:cs="Times New Roman"/>
          <w:sz w:val="28"/>
          <w:szCs w:val="28"/>
        </w:rPr>
        <w:t xml:space="preserve">на </w:t>
      </w:r>
      <w:r w:rsidRPr="00D658AC">
        <w:rPr>
          <w:rFonts w:ascii="Times New Roman" w:hAnsi="Times New Roman" w:cs="Times New Roman"/>
          <w:sz w:val="28"/>
          <w:szCs w:val="28"/>
        </w:rPr>
        <w:t>интегральн</w:t>
      </w:r>
      <w:r w:rsidR="00027024" w:rsidRPr="00D658AC">
        <w:rPr>
          <w:rFonts w:ascii="Times New Roman" w:hAnsi="Times New Roman" w:cs="Times New Roman"/>
          <w:sz w:val="28"/>
          <w:szCs w:val="28"/>
        </w:rPr>
        <w:t>ый</w:t>
      </w:r>
      <w:r w:rsidRPr="00D658AC">
        <w:rPr>
          <w:rFonts w:ascii="Times New Roman" w:hAnsi="Times New Roman" w:cs="Times New Roman"/>
          <w:sz w:val="28"/>
          <w:szCs w:val="28"/>
        </w:rPr>
        <w:t xml:space="preserve"> коэффициент эффективности (ИКЭ) исполнительного органа</w:t>
      </w:r>
    </w:p>
    <w:p w:rsidR="008B1FA1" w:rsidRDefault="009555AD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5AD">
        <w:rPr>
          <w:rFonts w:ascii="Times New Roman" w:eastAsia="Calibri" w:hAnsi="Times New Roman" w:cs="Times New Roman"/>
          <w:sz w:val="28"/>
          <w:szCs w:val="28"/>
        </w:rPr>
        <w:t>По решению общего собрания акционеров общества размер вознаграждения может быть увеличен вдвое по сравнению с размером вознаграждения, предусмотренного бизнес-планом, если интегральный коэффициент эффективности (ИКЭ) и процент выполнения превышают прогнозные не менее чем на половину всех ключевых показателей эффективности (КПЭ)</w:t>
      </w:r>
      <w:r w:rsidR="008B1FA1" w:rsidRPr="009555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5AD" w:rsidRDefault="009555AD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5AD">
        <w:rPr>
          <w:rFonts w:ascii="Times New Roman" w:eastAsia="Calibri" w:hAnsi="Times New Roman" w:cs="Times New Roman"/>
          <w:sz w:val="28"/>
          <w:szCs w:val="28"/>
        </w:rPr>
        <w:t>Не допускается установление надбавок, выплата премий и иных материальных поощрений без проведения оценки эффективности деятельности исполнительного органа либо, если его эффективность является неудовлетворительной или низкой.</w:t>
      </w:r>
    </w:p>
    <w:p w:rsidR="009555AD" w:rsidRDefault="009555AD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5AD">
        <w:rPr>
          <w:rFonts w:ascii="Times New Roman" w:eastAsia="Calibri" w:hAnsi="Times New Roman" w:cs="Times New Roman"/>
          <w:sz w:val="28"/>
          <w:szCs w:val="28"/>
        </w:rPr>
        <w:t>Оценка эффективности деятельности исполнительного органа осуществляется ежеквартально.</w:t>
      </w:r>
    </w:p>
    <w:p w:rsidR="009555AD" w:rsidRPr="009555AD" w:rsidRDefault="009555AD" w:rsidP="009555A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5AD">
        <w:rPr>
          <w:rFonts w:ascii="Times New Roman" w:eastAsia="Calibri" w:hAnsi="Times New Roman" w:cs="Times New Roman"/>
          <w:sz w:val="28"/>
          <w:szCs w:val="28"/>
        </w:rPr>
        <w:lastRenderedPageBreak/>
        <w:t>По решению наблюдательного совета эффективность деятельности исполнительного органа признается:</w:t>
      </w:r>
    </w:p>
    <w:tbl>
      <w:tblPr>
        <w:tblStyle w:val="ab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76"/>
        <w:gridCol w:w="6153"/>
      </w:tblGrid>
      <w:tr w:rsidR="009555AD" w:rsidTr="003269DD">
        <w:tc>
          <w:tcPr>
            <w:tcW w:w="3012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неудовлетворительной</w:t>
            </w:r>
          </w:p>
        </w:tc>
        <w:tc>
          <w:tcPr>
            <w:tcW w:w="390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237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если значение ИКЭ составило менее 40 процентов;</w:t>
            </w:r>
          </w:p>
        </w:tc>
      </w:tr>
      <w:tr w:rsidR="009555AD" w:rsidTr="003269DD">
        <w:tc>
          <w:tcPr>
            <w:tcW w:w="3012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низкой </w:t>
            </w:r>
          </w:p>
        </w:tc>
        <w:tc>
          <w:tcPr>
            <w:tcW w:w="390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237" w:type="dxa"/>
            <w:vAlign w:val="center"/>
          </w:tcPr>
          <w:p w:rsidR="009555AD" w:rsidRPr="003269DD" w:rsidRDefault="009555AD" w:rsidP="003269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если значение ИКЭ составило от 40 до 60 процентов (включительно);</w:t>
            </w:r>
          </w:p>
        </w:tc>
      </w:tr>
      <w:tr w:rsidR="009555AD" w:rsidTr="003269DD">
        <w:tc>
          <w:tcPr>
            <w:tcW w:w="3012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недостаточной</w:t>
            </w:r>
          </w:p>
        </w:tc>
        <w:tc>
          <w:tcPr>
            <w:tcW w:w="390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237" w:type="dxa"/>
            <w:vAlign w:val="center"/>
          </w:tcPr>
          <w:p w:rsidR="009555AD" w:rsidRPr="003269DD" w:rsidRDefault="009555AD" w:rsidP="003269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если значение ИКЭ составило от 60 до 80 процентов (включительно);</w:t>
            </w:r>
          </w:p>
        </w:tc>
      </w:tr>
      <w:tr w:rsidR="009555AD" w:rsidTr="003269DD">
        <w:tc>
          <w:tcPr>
            <w:tcW w:w="3012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средней</w:t>
            </w:r>
          </w:p>
        </w:tc>
        <w:tc>
          <w:tcPr>
            <w:tcW w:w="390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237" w:type="dxa"/>
            <w:vAlign w:val="center"/>
          </w:tcPr>
          <w:p w:rsidR="009555AD" w:rsidRPr="003269DD" w:rsidRDefault="009555AD" w:rsidP="003269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если значение ИКЭ составило от 80 до 90 процентов (включительно);</w:t>
            </w:r>
          </w:p>
        </w:tc>
      </w:tr>
      <w:tr w:rsidR="009555AD" w:rsidTr="003269DD">
        <w:tc>
          <w:tcPr>
            <w:tcW w:w="3012" w:type="dxa"/>
            <w:vAlign w:val="center"/>
          </w:tcPr>
          <w:p w:rsidR="009555AD" w:rsidRPr="003269DD" w:rsidRDefault="009555AD" w:rsidP="003269D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достаточной</w:t>
            </w:r>
          </w:p>
        </w:tc>
        <w:tc>
          <w:tcPr>
            <w:tcW w:w="390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237" w:type="dxa"/>
            <w:vAlign w:val="center"/>
          </w:tcPr>
          <w:p w:rsidR="009555AD" w:rsidRPr="003269DD" w:rsidRDefault="009555AD" w:rsidP="003269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если значение ИКЭ составило от 90 до 100 процентов (включительно);</w:t>
            </w:r>
          </w:p>
        </w:tc>
      </w:tr>
      <w:tr w:rsidR="009555AD" w:rsidTr="003269DD">
        <w:tc>
          <w:tcPr>
            <w:tcW w:w="3012" w:type="dxa"/>
            <w:vAlign w:val="center"/>
          </w:tcPr>
          <w:p w:rsidR="009555AD" w:rsidRPr="003269DD" w:rsidRDefault="009555AD" w:rsidP="003269D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высокой</w:t>
            </w:r>
          </w:p>
        </w:tc>
        <w:tc>
          <w:tcPr>
            <w:tcW w:w="390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237" w:type="dxa"/>
            <w:vAlign w:val="center"/>
          </w:tcPr>
          <w:p w:rsidR="009555AD" w:rsidRPr="003269DD" w:rsidRDefault="009555AD" w:rsidP="009555AD">
            <w:pPr>
              <w:tabs>
                <w:tab w:val="left" w:pos="709"/>
                <w:tab w:val="left" w:pos="1134"/>
                <w:tab w:val="left" w:pos="1560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69DD">
              <w:rPr>
                <w:rFonts w:ascii="Times New Roman" w:hAnsi="Times New Roman" w:cs="Times New Roman"/>
                <w:sz w:val="26"/>
                <w:szCs w:val="26"/>
              </w:rPr>
              <w:t>если значение ИКЭ превысило 100 процентов.</w:t>
            </w:r>
          </w:p>
        </w:tc>
      </w:tr>
    </w:tbl>
    <w:p w:rsidR="009555AD" w:rsidRPr="009555AD" w:rsidRDefault="009555AD" w:rsidP="009555AD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A1" w:rsidRDefault="003269DD" w:rsidP="003269D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DD">
        <w:rPr>
          <w:rFonts w:ascii="Times New Roman" w:eastAsia="Calibri" w:hAnsi="Times New Roman" w:cs="Times New Roman"/>
          <w:sz w:val="28"/>
          <w:szCs w:val="28"/>
        </w:rPr>
        <w:t>Заработная плата и стимулирование, выплачиваемые членам исполнительного органа, предусмотренные статьей 5.2. настоящего положения осуществляется за счет фонда производства и доходов общества.</w:t>
      </w:r>
    </w:p>
    <w:p w:rsidR="00B82DD3" w:rsidRPr="00B82DD3" w:rsidRDefault="00B82DD3" w:rsidP="00B82DD3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DD3">
        <w:rPr>
          <w:rFonts w:ascii="Times New Roman" w:eastAsia="Calibri" w:hAnsi="Times New Roman" w:cs="Times New Roman"/>
          <w:sz w:val="28"/>
          <w:szCs w:val="28"/>
        </w:rPr>
        <w:t>Расчет значений КПЭ, ИКЭ и процентов их выполнения по итогам года подлежит проверке аудиторской организацией путем оказания профессиональных консалтинговых услуг в рамках отдельного дополнительного предмета договора о проведении аудита по итогам года.</w:t>
      </w:r>
    </w:p>
    <w:p w:rsidR="00B82DD3" w:rsidRDefault="00B82DD3" w:rsidP="00B82DD3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DD3">
        <w:rPr>
          <w:rFonts w:ascii="Times New Roman" w:hAnsi="Times New Roman" w:cs="Times New Roman"/>
          <w:sz w:val="28"/>
          <w:szCs w:val="28"/>
        </w:rPr>
        <w:t>По результатам проверки, в ранее рассчитанные значения КПЭ, ИКЭ и процентов выполнения, вносятся необходимые уточнения. В случае, если результатом внесенных уточнений в значения КПЭ, ИКЭ и процентов выполнения явилось улучшение их значений, влекущее доначисление причитающихся выплат, то причитающаяся руководителям и членам исполнительного органа организации положительная разница в выплатах корректируется при выплате им вознаграждения по итогам работы за отчетный год.</w:t>
      </w:r>
    </w:p>
    <w:p w:rsidR="00B82DD3" w:rsidRDefault="00B82DD3" w:rsidP="00ED1D3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30">
        <w:rPr>
          <w:rFonts w:ascii="Times New Roman" w:eastAsia="Calibri" w:hAnsi="Times New Roman" w:cs="Times New Roman"/>
          <w:sz w:val="28"/>
          <w:szCs w:val="28"/>
        </w:rPr>
        <w:t>Ответственность за своевременное представление достоверной информации о КПЭ, определение и выплат</w:t>
      </w:r>
      <w:r w:rsidR="00ED1D30" w:rsidRPr="00ED1D30">
        <w:rPr>
          <w:rFonts w:ascii="Times New Roman" w:eastAsia="Calibri" w:hAnsi="Times New Roman" w:cs="Times New Roman"/>
          <w:sz w:val="28"/>
          <w:szCs w:val="28"/>
        </w:rPr>
        <w:t>у</w:t>
      </w:r>
      <w:r w:rsidRPr="00ED1D30">
        <w:rPr>
          <w:rFonts w:ascii="Times New Roman" w:eastAsia="Calibri" w:hAnsi="Times New Roman" w:cs="Times New Roman"/>
          <w:sz w:val="28"/>
          <w:szCs w:val="28"/>
        </w:rPr>
        <w:t xml:space="preserve"> зар</w:t>
      </w:r>
      <w:r w:rsidR="00BA3688">
        <w:rPr>
          <w:rFonts w:ascii="Times New Roman" w:eastAsia="Calibri" w:hAnsi="Times New Roman" w:cs="Times New Roman"/>
          <w:sz w:val="28"/>
          <w:szCs w:val="28"/>
        </w:rPr>
        <w:t>а</w:t>
      </w:r>
      <w:r w:rsidRPr="00ED1D30">
        <w:rPr>
          <w:rFonts w:ascii="Times New Roman" w:eastAsia="Calibri" w:hAnsi="Times New Roman" w:cs="Times New Roman"/>
          <w:sz w:val="28"/>
          <w:szCs w:val="28"/>
        </w:rPr>
        <w:t>ботной платы сотруднику в соответствии с условиями настоящей 5 статьи, возлагается на перво</w:t>
      </w:r>
      <w:r w:rsidR="00626A2F">
        <w:rPr>
          <w:rFonts w:ascii="Times New Roman" w:eastAsia="Calibri" w:hAnsi="Times New Roman" w:cs="Times New Roman"/>
          <w:sz w:val="28"/>
          <w:szCs w:val="28"/>
        </w:rPr>
        <w:t>го</w:t>
      </w:r>
      <w:r w:rsidRPr="00ED1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A2F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ED1D30">
        <w:rPr>
          <w:rFonts w:ascii="Times New Roman" w:eastAsia="Calibri" w:hAnsi="Times New Roman" w:cs="Times New Roman"/>
          <w:sz w:val="28"/>
          <w:szCs w:val="28"/>
        </w:rPr>
        <w:t xml:space="preserve"> акционерного общества и главного бухгалтера.</w:t>
      </w:r>
    </w:p>
    <w:p w:rsidR="00626A2F" w:rsidRDefault="00626A2F" w:rsidP="00626A2F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A2F">
        <w:rPr>
          <w:rFonts w:ascii="Times New Roman" w:eastAsia="Calibri" w:hAnsi="Times New Roman" w:cs="Times New Roman"/>
          <w:sz w:val="28"/>
          <w:szCs w:val="28"/>
        </w:rPr>
        <w:t>Ежеквартальное стимулирование и стимулирование по итогам года членов исполнительного органа осуществляется после составления ежеквартальной бухгалтерской отчетности, а также отчетности, составленной по итогам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A2F" w:rsidRPr="00ED1D30" w:rsidRDefault="00626A2F" w:rsidP="00626A2F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61C" w:rsidRPr="00C9561C">
        <w:rPr>
          <w:rFonts w:ascii="Times New Roman" w:eastAsia="Calibri" w:hAnsi="Times New Roman" w:cs="Times New Roman"/>
          <w:sz w:val="28"/>
          <w:szCs w:val="28"/>
        </w:rPr>
        <w:t>С</w:t>
      </w:r>
      <w:r w:rsidRPr="00C9561C">
        <w:rPr>
          <w:rFonts w:ascii="Times New Roman" w:eastAsia="Calibri" w:hAnsi="Times New Roman" w:cs="Times New Roman"/>
          <w:sz w:val="28"/>
          <w:szCs w:val="28"/>
        </w:rPr>
        <w:t xml:space="preserve"> выплачиваемых </w:t>
      </w:r>
      <w:r w:rsidR="00C9561C" w:rsidRPr="00C9561C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Pr="00C9561C">
        <w:rPr>
          <w:rFonts w:ascii="Times New Roman" w:eastAsia="Calibri" w:hAnsi="Times New Roman" w:cs="Times New Roman"/>
          <w:sz w:val="28"/>
          <w:szCs w:val="28"/>
        </w:rPr>
        <w:t>стимулировани</w:t>
      </w:r>
      <w:r w:rsidR="00C9561C" w:rsidRPr="00C9561C">
        <w:rPr>
          <w:rFonts w:ascii="Times New Roman" w:eastAsia="Calibri" w:hAnsi="Times New Roman" w:cs="Times New Roman"/>
          <w:sz w:val="28"/>
          <w:szCs w:val="28"/>
        </w:rPr>
        <w:t>я</w:t>
      </w:r>
      <w:r w:rsidRPr="00C9561C">
        <w:rPr>
          <w:rFonts w:ascii="Times New Roman" w:eastAsia="Calibri" w:hAnsi="Times New Roman" w:cs="Times New Roman"/>
          <w:sz w:val="28"/>
          <w:szCs w:val="28"/>
        </w:rPr>
        <w:t xml:space="preserve"> взима</w:t>
      </w:r>
      <w:r w:rsidR="00C9561C" w:rsidRPr="00C9561C">
        <w:rPr>
          <w:rFonts w:ascii="Times New Roman" w:eastAsia="Calibri" w:hAnsi="Times New Roman" w:cs="Times New Roman"/>
          <w:sz w:val="28"/>
          <w:szCs w:val="28"/>
        </w:rPr>
        <w:t>ет</w:t>
      </w:r>
      <w:r w:rsidRPr="00C9561C">
        <w:rPr>
          <w:rFonts w:ascii="Times New Roman" w:eastAsia="Calibri" w:hAnsi="Times New Roman" w:cs="Times New Roman"/>
          <w:sz w:val="28"/>
          <w:szCs w:val="28"/>
        </w:rPr>
        <w:t>ся подоходный налог и другие обязательные удержани</w:t>
      </w:r>
      <w:r w:rsidR="00C9561C" w:rsidRPr="00C9561C">
        <w:rPr>
          <w:rFonts w:ascii="Times New Roman" w:eastAsia="Calibri" w:hAnsi="Times New Roman" w:cs="Times New Roman"/>
          <w:sz w:val="28"/>
          <w:szCs w:val="28"/>
        </w:rPr>
        <w:t>я</w:t>
      </w:r>
      <w:r w:rsidRPr="00C9561C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законодательном порядке</w:t>
      </w:r>
      <w:r w:rsidR="00C9561C" w:rsidRPr="00C95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DD3" w:rsidRPr="00B82DD3" w:rsidRDefault="00B82DD3" w:rsidP="00B82DD3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FA1" w:rsidRPr="00C9561C" w:rsidRDefault="00C9561C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ЧЛЕНОВ ИСПОЛНИТЕЛЬНОГО ОРГАНА</w:t>
      </w:r>
    </w:p>
    <w:p w:rsidR="00C9561C" w:rsidRDefault="00C9561C" w:rsidP="008137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1C">
        <w:rPr>
          <w:rFonts w:ascii="Times New Roman" w:eastAsia="Calibri" w:hAnsi="Times New Roman" w:cs="Times New Roman"/>
          <w:sz w:val="28"/>
          <w:szCs w:val="28"/>
        </w:rPr>
        <w:t>В случае если член исполнительного органа является финансово заинтересованным в сделке, одной из сторон которой является акционерное общество, он обязан сообщить о своей заинтересованности до момента принятия решения и не принимает участия в голосовании.</w:t>
      </w:r>
    </w:p>
    <w:p w:rsidR="00C9561C" w:rsidRPr="00C9561C" w:rsidRDefault="00C9561C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1C">
        <w:rPr>
          <w:rFonts w:ascii="Times New Roman" w:eastAsia="Calibri" w:hAnsi="Times New Roman" w:cs="Times New Roman"/>
          <w:sz w:val="28"/>
          <w:szCs w:val="28"/>
        </w:rPr>
        <w:t xml:space="preserve"> Члены исполнительного органа общества не должны использовать права, предоставленные им служебным положением, в целях и интересах юридических и физических лиц, с которыми они находятся в трудовых отношениях.</w:t>
      </w:r>
    </w:p>
    <w:p w:rsidR="008B1FA1" w:rsidRDefault="00C9561C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1C">
        <w:rPr>
          <w:rFonts w:ascii="Times New Roman" w:eastAsia="Calibri" w:hAnsi="Times New Roman" w:cs="Times New Roman"/>
          <w:sz w:val="28"/>
          <w:szCs w:val="28"/>
        </w:rPr>
        <w:t>Члены исполнительного органа общества не должны допускать действий по извлечению личных выгод из распоряжения имуществом акционерного общества.</w:t>
      </w:r>
    </w:p>
    <w:p w:rsidR="00C9561C" w:rsidRPr="00C9561C" w:rsidRDefault="00C9561C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1C">
        <w:rPr>
          <w:rFonts w:ascii="Times New Roman" w:eastAsia="Calibri" w:hAnsi="Times New Roman" w:cs="Times New Roman"/>
          <w:sz w:val="28"/>
          <w:szCs w:val="28"/>
        </w:rPr>
        <w:t>Члены исполнительного органа общества в период своей работы в этом качестве не имеют права учреждать или принимать участие в учреждении предприятий, деятельность которых создает трудности со сбытом продукции или в предоставлении услуг акционерного общества. Член исполнительного органа общества обязан приостановить свое участие в аналогичных предприятиях при назначении на должность в акционерном обществе и проинформировать об этом приостановлении наблюдательный совет общества.</w:t>
      </w:r>
    </w:p>
    <w:p w:rsidR="00C9561C" w:rsidRDefault="00C9561C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1C">
        <w:rPr>
          <w:rFonts w:ascii="Times New Roman" w:eastAsia="Calibri" w:hAnsi="Times New Roman" w:cs="Times New Roman"/>
          <w:sz w:val="28"/>
          <w:szCs w:val="28"/>
        </w:rPr>
        <w:t>Члены исполнительного органа акционерного общества несут ответственность перед акционерным обществом за ущерб, причиненный ему в результате неисполнения или ненадлежащего исполнения ими своих функций, в полном объеме по возмещению ущерба, причиненного акционерному обществу, в соответствии с действующим законодательством Республики Узбекистан и уставом общества.</w:t>
      </w:r>
    </w:p>
    <w:p w:rsidR="00C9561C" w:rsidRDefault="00C9561C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1C">
        <w:rPr>
          <w:rFonts w:ascii="Times New Roman" w:eastAsia="Calibri" w:hAnsi="Times New Roman" w:cs="Times New Roman"/>
          <w:sz w:val="28"/>
          <w:szCs w:val="28"/>
        </w:rPr>
        <w:t>Если ответственность несут несколько лиц, их ответственность перед обществом является солидарной.</w:t>
      </w:r>
    </w:p>
    <w:p w:rsidR="00C9561C" w:rsidRDefault="00C9561C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FD0">
        <w:rPr>
          <w:rFonts w:ascii="Times New Roman" w:eastAsia="Calibri" w:hAnsi="Times New Roman" w:cs="Times New Roman"/>
          <w:sz w:val="28"/>
          <w:szCs w:val="28"/>
        </w:rPr>
        <w:t>Не несут ответственности члены правления общества, не принимавшие участия в голосовании или голосовавшие против решения, которое повлекло причинение обществу убытков, за исключением случаев, установленных статьей 90 Закона</w:t>
      </w:r>
      <w:r w:rsidR="00611F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FD0" w:rsidRPr="00C9561C" w:rsidRDefault="00611FD0" w:rsidP="00C9561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FD0">
        <w:rPr>
          <w:rFonts w:ascii="Times New Roman" w:eastAsia="Calibri" w:hAnsi="Times New Roman" w:cs="Times New Roman"/>
          <w:sz w:val="28"/>
          <w:szCs w:val="28"/>
        </w:rPr>
        <w:t>Общество или акционер, или акционеры, владеющие в совокупности не менее чем одним процентом размещенных простых акций общества, вправе обратиться в суд с иском к членам исполнительного органа или отдельному члену исполнительного органа общества о возмещении убытков, причиненных обществу.</w:t>
      </w:r>
    </w:p>
    <w:sectPr w:rsidR="00611FD0" w:rsidRPr="00C9561C" w:rsidSect="00C25BD8">
      <w:headerReference w:type="default" r:id="rId7"/>
      <w:footerReference w:type="default" r:id="rId8"/>
      <w:footerReference w:type="firs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C0" w:rsidRDefault="000301C0" w:rsidP="00372E86">
      <w:pPr>
        <w:spacing w:after="0" w:line="240" w:lineRule="auto"/>
      </w:pPr>
      <w:r>
        <w:separator/>
      </w:r>
    </w:p>
  </w:endnote>
  <w:endnote w:type="continuationSeparator" w:id="0">
    <w:p w:rsidR="000301C0" w:rsidRDefault="000301C0" w:rsidP="003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706"/>
    </w:tblGrid>
    <w:tr w:rsidR="00A91521" w:rsidTr="00964D2D">
      <w:trPr>
        <w:trHeight w:hRule="exact" w:val="115"/>
        <w:jc w:val="center"/>
      </w:trPr>
      <w:tc>
        <w:tcPr>
          <w:tcW w:w="8931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706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91521" w:rsidTr="00964D2D">
      <w:trPr>
        <w:jc w:val="center"/>
      </w:trPr>
      <w:sdt>
        <w:sdtPr>
          <w:rPr>
            <w:rFonts w:eastAsia="Times New Roman"/>
            <w:b/>
            <w:i/>
            <w:color w:val="4F81BD" w:themeColor="accent1"/>
            <w:sz w:val="20"/>
            <w:szCs w:val="20"/>
            <w:lang w:eastAsia="ru-RU"/>
          </w:rPr>
          <w:alias w:val="Автор"/>
          <w:tag w:val=""/>
          <w:id w:val="1534151868"/>
          <w:placeholder>
            <w:docPart w:val="54700AB5A7874534B0D220040D9E01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A91521" w:rsidRDefault="00A91521" w:rsidP="0058179F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Переведено с оригинала, составленного на узбекском языке и утвержденного Решением </w:t>
              </w:r>
              <w:r w:rsidR="0058179F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годового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общего собрания акционеров 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АО «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Андижон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биокимё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заводи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»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от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r w:rsidR="0058179F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09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.201</w:t>
              </w:r>
              <w:r w:rsidR="0058179F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7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г.</w:t>
              </w:r>
            </w:p>
          </w:tc>
        </w:sdtContent>
      </w:sdt>
      <w:tc>
        <w:tcPr>
          <w:tcW w:w="706" w:type="dxa"/>
          <w:shd w:val="clear" w:color="auto" w:fill="auto"/>
          <w:vAlign w:val="center"/>
        </w:tcPr>
        <w:p w:rsidR="00A91521" w:rsidRPr="009F3912" w:rsidRDefault="00A91521">
          <w:pPr>
            <w:pStyle w:val="a7"/>
            <w:tabs>
              <w:tab w:val="clear" w:pos="4677"/>
              <w:tab w:val="clear" w:pos="9355"/>
            </w:tabs>
            <w:jc w:val="right"/>
            <w:rPr>
              <w:b/>
              <w:caps/>
              <w:sz w:val="20"/>
              <w:szCs w:val="20"/>
            </w:rPr>
          </w:pPr>
          <w:r w:rsidRPr="009F3912">
            <w:rPr>
              <w:b/>
              <w:caps/>
              <w:sz w:val="20"/>
              <w:szCs w:val="20"/>
            </w:rPr>
            <w:fldChar w:fldCharType="begin"/>
          </w:r>
          <w:r w:rsidRPr="009F3912">
            <w:rPr>
              <w:b/>
              <w:caps/>
              <w:sz w:val="20"/>
              <w:szCs w:val="20"/>
            </w:rPr>
            <w:instrText>PAGE   \* MERGEFORMAT</w:instrText>
          </w:r>
          <w:r w:rsidRPr="009F3912">
            <w:rPr>
              <w:b/>
              <w:caps/>
              <w:sz w:val="20"/>
              <w:szCs w:val="20"/>
            </w:rPr>
            <w:fldChar w:fldCharType="separate"/>
          </w:r>
          <w:r w:rsidR="00F25F15">
            <w:rPr>
              <w:b/>
              <w:caps/>
              <w:noProof/>
              <w:sz w:val="20"/>
              <w:szCs w:val="20"/>
            </w:rPr>
            <w:t>11</w:t>
          </w:r>
          <w:r w:rsidRPr="009F3912">
            <w:rPr>
              <w:b/>
              <w:caps/>
              <w:sz w:val="20"/>
              <w:szCs w:val="20"/>
            </w:rPr>
            <w:fldChar w:fldCharType="end"/>
          </w:r>
        </w:p>
      </w:tc>
    </w:tr>
  </w:tbl>
  <w:p w:rsidR="00A91521" w:rsidRDefault="00A915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D73292" w:rsidP="009F3912">
    <w:pPr>
      <w:pStyle w:val="a7"/>
      <w:jc w:val="center"/>
    </w:pPr>
    <w:r>
      <w:rPr>
        <w:rFonts w:ascii="Times New Roman" w:hAnsi="Times New Roman" w:cs="Times New Roman"/>
        <w:b/>
        <w:i/>
        <w:sz w:val="28"/>
        <w:szCs w:val="28"/>
      </w:rPr>
      <w:t xml:space="preserve">Андижан - </w:t>
    </w:r>
    <w:r w:rsidR="00A91521" w:rsidRPr="00974386">
      <w:rPr>
        <w:rFonts w:ascii="Times New Roman" w:hAnsi="Times New Roman" w:cs="Times New Roman"/>
        <w:b/>
        <w:i/>
        <w:sz w:val="28"/>
        <w:szCs w:val="28"/>
      </w:rPr>
      <w:t>201</w:t>
    </w:r>
    <w:r w:rsidR="0058179F">
      <w:rPr>
        <w:rFonts w:ascii="Times New Roman" w:hAnsi="Times New Roman" w:cs="Times New Roman"/>
        <w:b/>
        <w:i/>
        <w:sz w:val="28"/>
        <w:szCs w:val="28"/>
      </w:rPr>
      <w:t>7</w:t>
    </w:r>
    <w:r w:rsidR="00A91521">
      <w:rPr>
        <w:rFonts w:ascii="Times New Roman" w:hAnsi="Times New Roman" w:cs="Times New Roman"/>
        <w:b/>
        <w:i/>
        <w:sz w:val="28"/>
        <w:szCs w:val="28"/>
      </w:rPr>
      <w:t xml:space="preserve">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C0" w:rsidRDefault="000301C0" w:rsidP="00372E86">
      <w:pPr>
        <w:spacing w:after="0" w:line="240" w:lineRule="auto"/>
      </w:pPr>
      <w:r>
        <w:separator/>
      </w:r>
    </w:p>
  </w:footnote>
  <w:footnote w:type="continuationSeparator" w:id="0">
    <w:p w:rsidR="000301C0" w:rsidRDefault="000301C0" w:rsidP="003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A91521" w:rsidP="00C25BD8">
    <w:pPr>
      <w:pStyle w:val="aa"/>
      <w:spacing w:before="120" w:after="120"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АКЦИОНЕРНОЕ ОБЩЕСТВО «</w:t>
    </w:r>
    <w:r w:rsidR="00D73292">
      <w:rPr>
        <w:rFonts w:eastAsia="Times New Roman"/>
        <w:b/>
        <w:i/>
        <w:color w:val="4F81BD" w:themeColor="accent1"/>
        <w:sz w:val="20"/>
        <w:szCs w:val="20"/>
        <w:lang w:eastAsia="ru-RU"/>
      </w:rPr>
      <w:t>АНДИЖОН БИОКТМЁ ЗАВОДИ</w:t>
    </w: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»</w:t>
    </w:r>
  </w:p>
  <w:p w:rsidR="00A91521" w:rsidRPr="003A74A4" w:rsidRDefault="00A91521" w:rsidP="00C25BD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3A74A4">
      <w:rPr>
        <w:rFonts w:eastAsia="Times New Roman"/>
        <w:b/>
        <w:color w:val="4F81BD" w:themeColor="accent1"/>
        <w:sz w:val="20"/>
        <w:szCs w:val="20"/>
        <w:lang w:eastAsia="ru-RU"/>
      </w:rPr>
      <w:t>ПОЛОЖЕНИЕ</w:t>
    </w:r>
  </w:p>
  <w:p w:rsidR="00A91521" w:rsidRDefault="0058179F" w:rsidP="006F20E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>
      <w:rPr>
        <w:rFonts w:eastAsia="Times New Roman"/>
        <w:b/>
        <w:color w:val="4F81BD" w:themeColor="accent1"/>
        <w:sz w:val="20"/>
        <w:szCs w:val="20"/>
        <w:lang w:eastAsia="ru-RU"/>
      </w:rPr>
      <w:t>ОБ ИСПОЛНИТЕЛЬНОМ ОРГАНЕ</w:t>
    </w:r>
  </w:p>
  <w:p w:rsidR="00A91521" w:rsidRDefault="00A91521" w:rsidP="006F20E8">
    <w:pPr>
      <w:pStyle w:val="aa"/>
      <w:spacing w:before="120" w:after="120"/>
      <w:contextualSpacing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9B564" wp14:editId="07E081D1">
              <wp:simplePos x="0" y="0"/>
              <wp:positionH relativeFrom="margin">
                <wp:align>left</wp:align>
              </wp:positionH>
              <wp:positionV relativeFrom="paragraph">
                <wp:posOffset>23103</wp:posOffset>
              </wp:positionV>
              <wp:extent cx="6158646" cy="45719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646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39AAC" id="Прямоугольник 1" o:spid="_x0000_s1026" style="position:absolute;margin-left:0;margin-top:1.8pt;width:484.9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" fillcolor="#4f81bd [3204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846BD"/>
    <w:multiLevelType w:val="hybridMultilevel"/>
    <w:tmpl w:val="1BF2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8F2"/>
    <w:multiLevelType w:val="hybridMultilevel"/>
    <w:tmpl w:val="8412357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AC7D14"/>
    <w:multiLevelType w:val="hybridMultilevel"/>
    <w:tmpl w:val="3318A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86C5C"/>
    <w:multiLevelType w:val="multilevel"/>
    <w:tmpl w:val="C01205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5" w15:restartNumberingAfterBreak="0">
    <w:nsid w:val="16A269C5"/>
    <w:multiLevelType w:val="hybridMultilevel"/>
    <w:tmpl w:val="0CF20292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8737C2"/>
    <w:multiLevelType w:val="hybridMultilevel"/>
    <w:tmpl w:val="841A48F6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0F">
      <w:start w:val="1"/>
      <w:numFmt w:val="decimal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7" w15:restartNumberingAfterBreak="0">
    <w:nsid w:val="18CE547E"/>
    <w:multiLevelType w:val="hybridMultilevel"/>
    <w:tmpl w:val="5C769B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27C4"/>
    <w:multiLevelType w:val="hybridMultilevel"/>
    <w:tmpl w:val="7E2AACF2"/>
    <w:lvl w:ilvl="0" w:tplc="F954D6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D0AF5"/>
    <w:multiLevelType w:val="multilevel"/>
    <w:tmpl w:val="E766C0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20564AB1"/>
    <w:multiLevelType w:val="multilevel"/>
    <w:tmpl w:val="79E603B2"/>
    <w:lvl w:ilvl="0">
      <w:start w:val="1"/>
      <w:numFmt w:val="upperRoman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212C603A"/>
    <w:multiLevelType w:val="hybridMultilevel"/>
    <w:tmpl w:val="7278F540"/>
    <w:lvl w:ilvl="0" w:tplc="B836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114C2"/>
    <w:multiLevelType w:val="multilevel"/>
    <w:tmpl w:val="A57AD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4" w15:restartNumberingAfterBreak="0">
    <w:nsid w:val="2514347B"/>
    <w:multiLevelType w:val="hybridMultilevel"/>
    <w:tmpl w:val="3F6C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29F4"/>
    <w:multiLevelType w:val="hybridMultilevel"/>
    <w:tmpl w:val="88966ED6"/>
    <w:lvl w:ilvl="0" w:tplc="D8083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C8DC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5FC9"/>
    <w:multiLevelType w:val="multilevel"/>
    <w:tmpl w:val="EF5A0AA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7" w15:restartNumberingAfterBreak="0">
    <w:nsid w:val="4125688C"/>
    <w:multiLevelType w:val="hybridMultilevel"/>
    <w:tmpl w:val="381CF228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19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8" w15:restartNumberingAfterBreak="0">
    <w:nsid w:val="41581BF1"/>
    <w:multiLevelType w:val="multilevel"/>
    <w:tmpl w:val="784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441A5018"/>
    <w:multiLevelType w:val="hybridMultilevel"/>
    <w:tmpl w:val="E6A4A9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5ED5E30"/>
    <w:multiLevelType w:val="hybridMultilevel"/>
    <w:tmpl w:val="608C7106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46EB6803"/>
    <w:multiLevelType w:val="hybridMultilevel"/>
    <w:tmpl w:val="1CDC6CA6"/>
    <w:lvl w:ilvl="0" w:tplc="FCB420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727DE"/>
    <w:multiLevelType w:val="hybridMultilevel"/>
    <w:tmpl w:val="3F5877DA"/>
    <w:lvl w:ilvl="0" w:tplc="46A23A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348E7"/>
    <w:multiLevelType w:val="hybridMultilevel"/>
    <w:tmpl w:val="2B22071A"/>
    <w:lvl w:ilvl="0" w:tplc="F954D69E">
      <w:start w:val="1"/>
      <w:numFmt w:val="russianLower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4" w15:restartNumberingAfterBreak="0">
    <w:nsid w:val="581F620A"/>
    <w:multiLevelType w:val="multilevel"/>
    <w:tmpl w:val="E8F467CA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5" w15:restartNumberingAfterBreak="0">
    <w:nsid w:val="58C70351"/>
    <w:multiLevelType w:val="hybridMultilevel"/>
    <w:tmpl w:val="F0964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A1CB5"/>
    <w:multiLevelType w:val="hybridMultilevel"/>
    <w:tmpl w:val="084A70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1333EC"/>
    <w:multiLevelType w:val="multilevel"/>
    <w:tmpl w:val="2CC269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8" w15:restartNumberingAfterBreak="0">
    <w:nsid w:val="713125A1"/>
    <w:multiLevelType w:val="hybridMultilevel"/>
    <w:tmpl w:val="8320EA8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6E87A91"/>
    <w:multiLevelType w:val="hybridMultilevel"/>
    <w:tmpl w:val="CB724D5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7"/>
  </w:num>
  <w:num w:numId="7">
    <w:abstractNumId w:val="6"/>
  </w:num>
  <w:num w:numId="8">
    <w:abstractNumId w:val="7"/>
  </w:num>
  <w:num w:numId="9">
    <w:abstractNumId w:val="11"/>
  </w:num>
  <w:num w:numId="10">
    <w:abstractNumId w:val="21"/>
  </w:num>
  <w:num w:numId="11">
    <w:abstractNumId w:val="8"/>
  </w:num>
  <w:num w:numId="12">
    <w:abstractNumId w:val="27"/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26"/>
  </w:num>
  <w:num w:numId="18">
    <w:abstractNumId w:val="1"/>
  </w:num>
  <w:num w:numId="19">
    <w:abstractNumId w:val="16"/>
  </w:num>
  <w:num w:numId="20">
    <w:abstractNumId w:val="9"/>
  </w:num>
  <w:num w:numId="21">
    <w:abstractNumId w:val="28"/>
  </w:num>
  <w:num w:numId="22">
    <w:abstractNumId w:val="25"/>
  </w:num>
  <w:num w:numId="23">
    <w:abstractNumId w:val="29"/>
  </w:num>
  <w:num w:numId="24">
    <w:abstractNumId w:val="20"/>
  </w:num>
  <w:num w:numId="25">
    <w:abstractNumId w:val="4"/>
  </w:num>
  <w:num w:numId="26">
    <w:abstractNumId w:val="0"/>
  </w:num>
  <w:num w:numId="27">
    <w:abstractNumId w:val="14"/>
  </w:num>
  <w:num w:numId="28">
    <w:abstractNumId w:val="24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8"/>
    <w:rsid w:val="00000284"/>
    <w:rsid w:val="000036C8"/>
    <w:rsid w:val="00017860"/>
    <w:rsid w:val="00027024"/>
    <w:rsid w:val="000301C0"/>
    <w:rsid w:val="00031F4C"/>
    <w:rsid w:val="00037367"/>
    <w:rsid w:val="00046EA9"/>
    <w:rsid w:val="000528A5"/>
    <w:rsid w:val="00061C89"/>
    <w:rsid w:val="000661DF"/>
    <w:rsid w:val="000905C6"/>
    <w:rsid w:val="00090C36"/>
    <w:rsid w:val="000A02FF"/>
    <w:rsid w:val="000B2E0B"/>
    <w:rsid w:val="000B34A0"/>
    <w:rsid w:val="000C09A3"/>
    <w:rsid w:val="000C494C"/>
    <w:rsid w:val="000C5605"/>
    <w:rsid w:val="000E4827"/>
    <w:rsid w:val="000E6C18"/>
    <w:rsid w:val="000F5CFB"/>
    <w:rsid w:val="00107FE7"/>
    <w:rsid w:val="001201EC"/>
    <w:rsid w:val="00146A6D"/>
    <w:rsid w:val="0015768B"/>
    <w:rsid w:val="00171CE4"/>
    <w:rsid w:val="00173D07"/>
    <w:rsid w:val="00176A54"/>
    <w:rsid w:val="00181BE8"/>
    <w:rsid w:val="00183ADB"/>
    <w:rsid w:val="001A26F2"/>
    <w:rsid w:val="001A756B"/>
    <w:rsid w:val="001A7EFA"/>
    <w:rsid w:val="001E00CF"/>
    <w:rsid w:val="001F1EB5"/>
    <w:rsid w:val="001F3354"/>
    <w:rsid w:val="00200DC6"/>
    <w:rsid w:val="0020203B"/>
    <w:rsid w:val="00216C63"/>
    <w:rsid w:val="00217B73"/>
    <w:rsid w:val="00246E7B"/>
    <w:rsid w:val="00254A5A"/>
    <w:rsid w:val="002605C9"/>
    <w:rsid w:val="00267532"/>
    <w:rsid w:val="00281411"/>
    <w:rsid w:val="00295363"/>
    <w:rsid w:val="002A142A"/>
    <w:rsid w:val="002A57F3"/>
    <w:rsid w:val="002B1376"/>
    <w:rsid w:val="00304987"/>
    <w:rsid w:val="003073FB"/>
    <w:rsid w:val="0031423B"/>
    <w:rsid w:val="00326650"/>
    <w:rsid w:val="003269DD"/>
    <w:rsid w:val="0033547C"/>
    <w:rsid w:val="00336887"/>
    <w:rsid w:val="00353038"/>
    <w:rsid w:val="00353F5B"/>
    <w:rsid w:val="00372E86"/>
    <w:rsid w:val="003838A1"/>
    <w:rsid w:val="003B5D8A"/>
    <w:rsid w:val="003C2936"/>
    <w:rsid w:val="003C3093"/>
    <w:rsid w:val="003E07DE"/>
    <w:rsid w:val="003E54B1"/>
    <w:rsid w:val="003F236E"/>
    <w:rsid w:val="004017ED"/>
    <w:rsid w:val="004157CE"/>
    <w:rsid w:val="00416885"/>
    <w:rsid w:val="00433004"/>
    <w:rsid w:val="00437D8C"/>
    <w:rsid w:val="00442122"/>
    <w:rsid w:val="00457144"/>
    <w:rsid w:val="00457593"/>
    <w:rsid w:val="00461CBC"/>
    <w:rsid w:val="0049227F"/>
    <w:rsid w:val="0049254E"/>
    <w:rsid w:val="004A593C"/>
    <w:rsid w:val="004A74FB"/>
    <w:rsid w:val="004B328D"/>
    <w:rsid w:val="004C2AF9"/>
    <w:rsid w:val="004C3B7E"/>
    <w:rsid w:val="004C720C"/>
    <w:rsid w:val="00506F6A"/>
    <w:rsid w:val="00507C7B"/>
    <w:rsid w:val="0052010B"/>
    <w:rsid w:val="00542638"/>
    <w:rsid w:val="00551936"/>
    <w:rsid w:val="00556510"/>
    <w:rsid w:val="005657C0"/>
    <w:rsid w:val="00574F2C"/>
    <w:rsid w:val="0058179F"/>
    <w:rsid w:val="0058227A"/>
    <w:rsid w:val="00597A6C"/>
    <w:rsid w:val="005A440A"/>
    <w:rsid w:val="005A62C7"/>
    <w:rsid w:val="005B5D6C"/>
    <w:rsid w:val="005C363E"/>
    <w:rsid w:val="005C4658"/>
    <w:rsid w:val="005D1A8B"/>
    <w:rsid w:val="00611FD0"/>
    <w:rsid w:val="00620821"/>
    <w:rsid w:val="00626A2F"/>
    <w:rsid w:val="006314DD"/>
    <w:rsid w:val="00657AF0"/>
    <w:rsid w:val="00671F56"/>
    <w:rsid w:val="00676FC4"/>
    <w:rsid w:val="00683591"/>
    <w:rsid w:val="006925B8"/>
    <w:rsid w:val="00693E98"/>
    <w:rsid w:val="006A0CFB"/>
    <w:rsid w:val="006C62FE"/>
    <w:rsid w:val="006C6346"/>
    <w:rsid w:val="006C6CF0"/>
    <w:rsid w:val="006D4978"/>
    <w:rsid w:val="006F0448"/>
    <w:rsid w:val="006F20E8"/>
    <w:rsid w:val="006F4357"/>
    <w:rsid w:val="00710127"/>
    <w:rsid w:val="00736B81"/>
    <w:rsid w:val="007428C8"/>
    <w:rsid w:val="00747401"/>
    <w:rsid w:val="007A57CF"/>
    <w:rsid w:val="007C6BC7"/>
    <w:rsid w:val="007D48A0"/>
    <w:rsid w:val="007D5EB8"/>
    <w:rsid w:val="007D7851"/>
    <w:rsid w:val="007E2D57"/>
    <w:rsid w:val="007F5C5C"/>
    <w:rsid w:val="00813710"/>
    <w:rsid w:val="00830CFD"/>
    <w:rsid w:val="0083447D"/>
    <w:rsid w:val="008510B9"/>
    <w:rsid w:val="00862FC5"/>
    <w:rsid w:val="00864C4D"/>
    <w:rsid w:val="0087372C"/>
    <w:rsid w:val="00886D16"/>
    <w:rsid w:val="008B0CC6"/>
    <w:rsid w:val="008B1167"/>
    <w:rsid w:val="008B1FA1"/>
    <w:rsid w:val="008C2FE6"/>
    <w:rsid w:val="008C4681"/>
    <w:rsid w:val="008C62C5"/>
    <w:rsid w:val="008D2E28"/>
    <w:rsid w:val="008E27C8"/>
    <w:rsid w:val="008F59DE"/>
    <w:rsid w:val="009020FD"/>
    <w:rsid w:val="00903385"/>
    <w:rsid w:val="00921CCD"/>
    <w:rsid w:val="00933763"/>
    <w:rsid w:val="00935A10"/>
    <w:rsid w:val="00935C7C"/>
    <w:rsid w:val="009418DA"/>
    <w:rsid w:val="009444A9"/>
    <w:rsid w:val="00952161"/>
    <w:rsid w:val="009555AD"/>
    <w:rsid w:val="00964D2D"/>
    <w:rsid w:val="00975F49"/>
    <w:rsid w:val="00984298"/>
    <w:rsid w:val="00990FF3"/>
    <w:rsid w:val="009A1B42"/>
    <w:rsid w:val="009A465D"/>
    <w:rsid w:val="009C3347"/>
    <w:rsid w:val="009E7EC8"/>
    <w:rsid w:val="009F3912"/>
    <w:rsid w:val="009F6872"/>
    <w:rsid w:val="009F746E"/>
    <w:rsid w:val="00A32FF5"/>
    <w:rsid w:val="00A440ED"/>
    <w:rsid w:val="00A518F9"/>
    <w:rsid w:val="00A63040"/>
    <w:rsid w:val="00A6550C"/>
    <w:rsid w:val="00A73815"/>
    <w:rsid w:val="00A835BC"/>
    <w:rsid w:val="00A84E3A"/>
    <w:rsid w:val="00A91521"/>
    <w:rsid w:val="00AA028E"/>
    <w:rsid w:val="00AC08A7"/>
    <w:rsid w:val="00AD0E70"/>
    <w:rsid w:val="00AD3601"/>
    <w:rsid w:val="00AE18EA"/>
    <w:rsid w:val="00B116FA"/>
    <w:rsid w:val="00B522E5"/>
    <w:rsid w:val="00B55C51"/>
    <w:rsid w:val="00B66CFF"/>
    <w:rsid w:val="00B82DD3"/>
    <w:rsid w:val="00B87E70"/>
    <w:rsid w:val="00B91892"/>
    <w:rsid w:val="00BA3688"/>
    <w:rsid w:val="00BA4474"/>
    <w:rsid w:val="00BB6B58"/>
    <w:rsid w:val="00BF1B47"/>
    <w:rsid w:val="00BF36A8"/>
    <w:rsid w:val="00C125DF"/>
    <w:rsid w:val="00C25BD8"/>
    <w:rsid w:val="00C32C65"/>
    <w:rsid w:val="00C34DF6"/>
    <w:rsid w:val="00C37EB2"/>
    <w:rsid w:val="00C512F1"/>
    <w:rsid w:val="00C67BA8"/>
    <w:rsid w:val="00C82B1A"/>
    <w:rsid w:val="00C92C76"/>
    <w:rsid w:val="00C9561C"/>
    <w:rsid w:val="00C96AF6"/>
    <w:rsid w:val="00CA1A0C"/>
    <w:rsid w:val="00CA4D37"/>
    <w:rsid w:val="00CD0937"/>
    <w:rsid w:val="00CF35DB"/>
    <w:rsid w:val="00CF4C7A"/>
    <w:rsid w:val="00D23AC6"/>
    <w:rsid w:val="00D25E34"/>
    <w:rsid w:val="00D276EB"/>
    <w:rsid w:val="00D302D3"/>
    <w:rsid w:val="00D6046C"/>
    <w:rsid w:val="00D658AC"/>
    <w:rsid w:val="00D71564"/>
    <w:rsid w:val="00D73292"/>
    <w:rsid w:val="00D76D06"/>
    <w:rsid w:val="00D77925"/>
    <w:rsid w:val="00D8569D"/>
    <w:rsid w:val="00D96CBE"/>
    <w:rsid w:val="00DC75AB"/>
    <w:rsid w:val="00DD3AEF"/>
    <w:rsid w:val="00DE648B"/>
    <w:rsid w:val="00DF5A99"/>
    <w:rsid w:val="00E16A25"/>
    <w:rsid w:val="00E24837"/>
    <w:rsid w:val="00E3566F"/>
    <w:rsid w:val="00E42717"/>
    <w:rsid w:val="00E87B61"/>
    <w:rsid w:val="00E91D76"/>
    <w:rsid w:val="00EA1950"/>
    <w:rsid w:val="00EA6F17"/>
    <w:rsid w:val="00EB140B"/>
    <w:rsid w:val="00ED1D30"/>
    <w:rsid w:val="00ED7E7B"/>
    <w:rsid w:val="00EF5DFC"/>
    <w:rsid w:val="00F16CB2"/>
    <w:rsid w:val="00F25F15"/>
    <w:rsid w:val="00F261B9"/>
    <w:rsid w:val="00F60396"/>
    <w:rsid w:val="00F618C6"/>
    <w:rsid w:val="00F67D29"/>
    <w:rsid w:val="00F818FE"/>
    <w:rsid w:val="00F84EC2"/>
    <w:rsid w:val="00FA2D89"/>
    <w:rsid w:val="00FB77EC"/>
    <w:rsid w:val="00FC3A93"/>
    <w:rsid w:val="00FC75AA"/>
    <w:rsid w:val="00FC777E"/>
    <w:rsid w:val="00FD0CDD"/>
    <w:rsid w:val="00FD1DA9"/>
    <w:rsid w:val="00FD3200"/>
    <w:rsid w:val="00FE77E5"/>
    <w:rsid w:val="00FF0917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FB3D"/>
  <w15:docId w15:val="{2ECF08FF-41F7-4BF0-8EBC-E407F2F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D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E86"/>
  </w:style>
  <w:style w:type="paragraph" w:styleId="a7">
    <w:name w:val="footer"/>
    <w:basedOn w:val="a"/>
    <w:link w:val="a8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E86"/>
  </w:style>
  <w:style w:type="paragraph" w:styleId="a9">
    <w:name w:val="List Paragraph"/>
    <w:basedOn w:val="a"/>
    <w:uiPriority w:val="34"/>
    <w:qFormat/>
    <w:rsid w:val="00F60396"/>
    <w:pPr>
      <w:ind w:left="720"/>
      <w:contextualSpacing/>
    </w:pPr>
  </w:style>
  <w:style w:type="paragraph" w:styleId="aa">
    <w:name w:val="No Spacing"/>
    <w:uiPriority w:val="1"/>
    <w:qFormat/>
    <w:rsid w:val="00176A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88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4D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t">
    <w:name w:val="dt"/>
    <w:basedOn w:val="a"/>
    <w:uiPriority w:val="99"/>
    <w:rsid w:val="009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00AB5A7874534B0D220040D9E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8482-3D43-4B29-8BDF-B6354F7BE081}"/>
      </w:docPartPr>
      <w:docPartBody>
        <w:p w:rsidR="002A12BD" w:rsidRDefault="00B15D10" w:rsidP="00B15D10">
          <w:pPr>
            <w:pStyle w:val="54700AB5A7874534B0D220040D9E0112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0"/>
    <w:rsid w:val="00134390"/>
    <w:rsid w:val="002717DA"/>
    <w:rsid w:val="002A12BD"/>
    <w:rsid w:val="0039066B"/>
    <w:rsid w:val="003D4E85"/>
    <w:rsid w:val="00406DC3"/>
    <w:rsid w:val="004333F2"/>
    <w:rsid w:val="0045212D"/>
    <w:rsid w:val="004B7659"/>
    <w:rsid w:val="00533DC4"/>
    <w:rsid w:val="00534484"/>
    <w:rsid w:val="00590FBD"/>
    <w:rsid w:val="005B5EFC"/>
    <w:rsid w:val="008C4522"/>
    <w:rsid w:val="00980E9A"/>
    <w:rsid w:val="009B3204"/>
    <w:rsid w:val="00B15D10"/>
    <w:rsid w:val="00D24B81"/>
    <w:rsid w:val="00E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4C9DCF8740BC9A1F1B2E78CA9DCC">
    <w:name w:val="76F84C9DCF8740BC9A1F1B2E78CA9DCC"/>
    <w:rsid w:val="00B15D10"/>
  </w:style>
  <w:style w:type="character" w:styleId="a3">
    <w:name w:val="Placeholder Text"/>
    <w:basedOn w:val="a0"/>
    <w:uiPriority w:val="99"/>
    <w:semiHidden/>
    <w:rsid w:val="00B15D10"/>
    <w:rPr>
      <w:color w:val="808080"/>
    </w:rPr>
  </w:style>
  <w:style w:type="paragraph" w:customStyle="1" w:styleId="54700AB5A7874534B0D220040D9E0112">
    <w:name w:val="54700AB5A7874534B0D220040D9E0112"/>
    <w:rsid w:val="00B1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Переведено с оригинала, составленного на узбекском языке и утвержденного Решением годового общего собрания акционеров  АО «Андижон биокимё заводи» от 09.06.2017г.</dc:creator>
  <cp:lastModifiedBy>Пользователь</cp:lastModifiedBy>
  <cp:revision>20</cp:revision>
  <cp:lastPrinted>2018-12-05T06:17:00Z</cp:lastPrinted>
  <dcterms:created xsi:type="dcterms:W3CDTF">2019-01-15T06:00:00Z</dcterms:created>
  <dcterms:modified xsi:type="dcterms:W3CDTF">2019-02-04T06:47:00Z</dcterms:modified>
</cp:coreProperties>
</file>